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9E0" w:rsidRDefault="002179E0" w:rsidP="00217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37032" w:rsidRDefault="002179E0" w:rsidP="001444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«</w:t>
      </w:r>
      <w:r w:rsidR="007C383F" w:rsidRPr="007C383F">
        <w:rPr>
          <w:rFonts w:ascii="Times New Roman" w:hAnsi="Times New Roman" w:cs="Times New Roman"/>
          <w:sz w:val="28"/>
          <w:szCs w:val="28"/>
        </w:rPr>
        <w:t>О</w:t>
      </w:r>
      <w:r w:rsidR="007C383F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городской Думы от 30.08.2019 №351 «О единовременных именных</w:t>
      </w:r>
      <w:r w:rsidR="00D8704C">
        <w:rPr>
          <w:rFonts w:ascii="Times New Roman" w:hAnsi="Times New Roman" w:cs="Times New Roman"/>
          <w:sz w:val="28"/>
          <w:szCs w:val="28"/>
        </w:rPr>
        <w:t xml:space="preserve"> денежных</w:t>
      </w:r>
      <w:r w:rsidR="007C383F">
        <w:rPr>
          <w:rFonts w:ascii="Times New Roman" w:hAnsi="Times New Roman" w:cs="Times New Roman"/>
          <w:sz w:val="28"/>
          <w:szCs w:val="28"/>
        </w:rPr>
        <w:t xml:space="preserve"> выплатах главы города Барнаула учащимся детских музыкальных, художественных школ, школ искусств, участникам детских творческих коллективов»</w:t>
      </w:r>
      <w:r w:rsidR="007C383F" w:rsidRPr="007C383F">
        <w:rPr>
          <w:rFonts w:ascii="Times New Roman" w:hAnsi="Times New Roman" w:cs="Times New Roman"/>
          <w:sz w:val="28"/>
          <w:szCs w:val="28"/>
        </w:rPr>
        <w:t xml:space="preserve"> </w:t>
      </w:r>
      <w:r w:rsidR="007C383F">
        <w:rPr>
          <w:rFonts w:ascii="Times New Roman" w:hAnsi="Times New Roman" w:cs="Times New Roman"/>
          <w:sz w:val="28"/>
          <w:szCs w:val="28"/>
        </w:rPr>
        <w:t xml:space="preserve">(в ред. </w:t>
      </w:r>
      <w:r w:rsidR="0063458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C383F">
        <w:rPr>
          <w:rFonts w:ascii="Times New Roman" w:hAnsi="Times New Roman" w:cs="Times New Roman"/>
          <w:sz w:val="28"/>
          <w:szCs w:val="28"/>
        </w:rPr>
        <w:t>от 18.03.2022 №866)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383F" w:rsidRDefault="007C383F" w:rsidP="007C38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B49" w:rsidRPr="00433003" w:rsidRDefault="0063458D" w:rsidP="00D87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79E0" w:rsidRPr="00433003">
        <w:rPr>
          <w:rFonts w:ascii="Times New Roman" w:hAnsi="Times New Roman" w:cs="Times New Roman"/>
          <w:sz w:val="28"/>
          <w:szCs w:val="28"/>
        </w:rPr>
        <w:t xml:space="preserve">Настоящий проект решения </w:t>
      </w:r>
      <w:r w:rsidR="002179E0"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2179E0" w:rsidRPr="00433003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4D7A51"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увеличения количества и размера </w:t>
      </w:r>
      <w:r w:rsidR="004D7A51" w:rsidRPr="00433003">
        <w:rPr>
          <w:rFonts w:ascii="Times New Roman" w:hAnsi="Times New Roman" w:cs="Times New Roman"/>
          <w:sz w:val="28"/>
          <w:szCs w:val="28"/>
        </w:rPr>
        <w:t xml:space="preserve">единовременных именных денежных выплат главы города Барнаула учащимся детских музыкальных, художественных школ, школ искусств, участникам детских творческих коллективов, а также </w:t>
      </w:r>
      <w:r w:rsidR="0032463A" w:rsidRPr="00433003">
        <w:rPr>
          <w:rFonts w:ascii="Times New Roman" w:hAnsi="Times New Roman" w:cs="Times New Roman"/>
          <w:sz w:val="28"/>
          <w:szCs w:val="28"/>
        </w:rPr>
        <w:t xml:space="preserve">с учётом </w:t>
      </w:r>
      <w:r w:rsidR="00967B49" w:rsidRPr="00433003">
        <w:rPr>
          <w:rFonts w:ascii="Times New Roman" w:hAnsi="Times New Roman" w:cs="Times New Roman"/>
          <w:sz w:val="28"/>
          <w:szCs w:val="28"/>
        </w:rPr>
        <w:t>предложени</w:t>
      </w:r>
      <w:r w:rsidR="0032463A" w:rsidRPr="00433003">
        <w:rPr>
          <w:rFonts w:ascii="Times New Roman" w:hAnsi="Times New Roman" w:cs="Times New Roman"/>
          <w:sz w:val="28"/>
          <w:szCs w:val="28"/>
        </w:rPr>
        <w:t>й</w:t>
      </w:r>
      <w:r w:rsidR="00967B49" w:rsidRPr="00433003">
        <w:rPr>
          <w:rFonts w:ascii="Times New Roman" w:hAnsi="Times New Roman" w:cs="Times New Roman"/>
          <w:sz w:val="28"/>
          <w:szCs w:val="28"/>
        </w:rPr>
        <w:t xml:space="preserve"> постоянных комитетов </w:t>
      </w:r>
      <w:r w:rsidR="00967B49"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Думы </w:t>
      </w:r>
      <w:r w:rsidR="0032463A"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поручения </w:t>
      </w:r>
      <w:r w:rsidR="00967B49"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Барнаула</w:t>
      </w:r>
      <w:r w:rsidR="00967B49" w:rsidRPr="00433003">
        <w:rPr>
          <w:rFonts w:ascii="Times New Roman" w:hAnsi="Times New Roman" w:cs="Times New Roman"/>
          <w:sz w:val="28"/>
          <w:szCs w:val="28"/>
        </w:rPr>
        <w:t>.</w:t>
      </w:r>
    </w:p>
    <w:p w:rsidR="00451B55" w:rsidRPr="00433003" w:rsidRDefault="0032463A" w:rsidP="00451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003">
        <w:rPr>
          <w:rFonts w:ascii="Times New Roman" w:hAnsi="Times New Roman" w:cs="Times New Roman"/>
          <w:sz w:val="28"/>
          <w:szCs w:val="28"/>
        </w:rPr>
        <w:t>Предлагается в</w:t>
      </w:r>
      <w:r w:rsidR="00451B55" w:rsidRPr="00433003">
        <w:rPr>
          <w:rFonts w:ascii="Times New Roman" w:hAnsi="Times New Roman" w:cs="Times New Roman"/>
          <w:sz w:val="28"/>
          <w:szCs w:val="28"/>
        </w:rPr>
        <w:t xml:space="preserve"> 2022 году увелич</w:t>
      </w:r>
      <w:r w:rsidRPr="00433003">
        <w:rPr>
          <w:rFonts w:ascii="Times New Roman" w:hAnsi="Times New Roman" w:cs="Times New Roman"/>
          <w:sz w:val="28"/>
          <w:szCs w:val="28"/>
        </w:rPr>
        <w:t>ить</w:t>
      </w:r>
      <w:r w:rsidR="00451B55" w:rsidRPr="00433003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Pr="00433003">
        <w:rPr>
          <w:rFonts w:ascii="Times New Roman" w:hAnsi="Times New Roman" w:cs="Times New Roman"/>
          <w:sz w:val="28"/>
          <w:szCs w:val="28"/>
        </w:rPr>
        <w:t>о</w:t>
      </w:r>
      <w:r w:rsidR="00451B55" w:rsidRPr="00433003">
        <w:rPr>
          <w:rFonts w:ascii="Times New Roman" w:hAnsi="Times New Roman" w:cs="Times New Roman"/>
          <w:sz w:val="28"/>
          <w:szCs w:val="28"/>
        </w:rPr>
        <w:t xml:space="preserve"> единовременных именных денежных выплат главы города Барнаула по отрасли «Культура» до 50-ти, из них 40 – учащимся детских музыкальных, художественных школ, школ искусств, 10 – участникам детских творческих коллективов.</w:t>
      </w:r>
    </w:p>
    <w:p w:rsidR="00451B55" w:rsidRPr="00433003" w:rsidRDefault="0032463A" w:rsidP="00451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3003">
        <w:rPr>
          <w:rFonts w:ascii="Times New Roman" w:hAnsi="Times New Roman" w:cs="Times New Roman"/>
          <w:sz w:val="28"/>
          <w:szCs w:val="28"/>
        </w:rPr>
        <w:t xml:space="preserve">Кроме этого проектом решения предусматривается </w:t>
      </w:r>
      <w:r w:rsidR="00451B55" w:rsidRPr="00433003">
        <w:rPr>
          <w:rFonts w:ascii="Times New Roman" w:hAnsi="Times New Roman" w:cs="Times New Roman"/>
          <w:sz w:val="28"/>
          <w:szCs w:val="28"/>
        </w:rPr>
        <w:t>увеличение размера именной выплаты</w:t>
      </w:r>
      <w:r w:rsidRPr="00433003">
        <w:rPr>
          <w:rFonts w:ascii="Times New Roman" w:hAnsi="Times New Roman" w:cs="Times New Roman"/>
          <w:sz w:val="28"/>
          <w:szCs w:val="28"/>
        </w:rPr>
        <w:t xml:space="preserve"> с 13</w:t>
      </w:r>
      <w:r w:rsidR="00643B0C" w:rsidRPr="00433003">
        <w:rPr>
          <w:rFonts w:ascii="Times New Roman" w:hAnsi="Times New Roman" w:cs="Times New Roman"/>
          <w:sz w:val="28"/>
          <w:szCs w:val="28"/>
        </w:rPr>
        <w:t>,</w:t>
      </w:r>
      <w:r w:rsidRPr="00433003">
        <w:rPr>
          <w:rFonts w:ascii="Times New Roman" w:hAnsi="Times New Roman" w:cs="Times New Roman"/>
          <w:sz w:val="28"/>
          <w:szCs w:val="28"/>
        </w:rPr>
        <w:t>2</w:t>
      </w:r>
      <w:r w:rsidR="00643B0C" w:rsidRPr="004330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3B0C" w:rsidRPr="00433003">
        <w:rPr>
          <w:rFonts w:ascii="Times New Roman" w:hAnsi="Times New Roman" w:cs="Times New Roman"/>
          <w:sz w:val="28"/>
          <w:szCs w:val="28"/>
        </w:rPr>
        <w:t>тыс.</w:t>
      </w:r>
      <w:r w:rsidRPr="0043300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33003">
        <w:rPr>
          <w:rFonts w:ascii="Times New Roman" w:hAnsi="Times New Roman" w:cs="Times New Roman"/>
          <w:sz w:val="28"/>
          <w:szCs w:val="28"/>
        </w:rPr>
        <w:t>. до</w:t>
      </w:r>
      <w:r w:rsidR="001D1102" w:rsidRPr="00433003">
        <w:rPr>
          <w:rFonts w:ascii="Times New Roman" w:hAnsi="Times New Roman" w:cs="Times New Roman"/>
          <w:sz w:val="28"/>
          <w:szCs w:val="28"/>
        </w:rPr>
        <w:t xml:space="preserve"> </w:t>
      </w:r>
      <w:r w:rsidR="00451B55" w:rsidRPr="00433003">
        <w:rPr>
          <w:rFonts w:ascii="Times New Roman" w:hAnsi="Times New Roman" w:cs="Times New Roman"/>
          <w:sz w:val="28"/>
          <w:szCs w:val="28"/>
        </w:rPr>
        <w:t>20</w:t>
      </w:r>
      <w:r w:rsidR="001D1102" w:rsidRPr="00433003">
        <w:rPr>
          <w:rFonts w:ascii="Times New Roman" w:hAnsi="Times New Roman" w:cs="Times New Roman"/>
          <w:sz w:val="28"/>
          <w:szCs w:val="28"/>
        </w:rPr>
        <w:t>,</w:t>
      </w:r>
      <w:r w:rsidR="00451B55" w:rsidRPr="00433003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1D1102" w:rsidRPr="004330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D1102" w:rsidRPr="00433003">
        <w:rPr>
          <w:rFonts w:ascii="Times New Roman" w:hAnsi="Times New Roman" w:cs="Times New Roman"/>
          <w:sz w:val="28"/>
          <w:szCs w:val="28"/>
        </w:rPr>
        <w:t>.</w:t>
      </w:r>
      <w:r w:rsidR="00451B55" w:rsidRPr="00433003">
        <w:rPr>
          <w:rFonts w:ascii="Times New Roman" w:hAnsi="Times New Roman" w:cs="Times New Roman"/>
          <w:sz w:val="28"/>
          <w:szCs w:val="28"/>
        </w:rPr>
        <w:t xml:space="preserve"> Общая сумма средств составит 1000,0 </w:t>
      </w:r>
      <w:proofErr w:type="spellStart"/>
      <w:r w:rsidR="00451B55" w:rsidRPr="004330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51B55" w:rsidRPr="00433003">
        <w:rPr>
          <w:rFonts w:ascii="Times New Roman" w:hAnsi="Times New Roman" w:cs="Times New Roman"/>
          <w:sz w:val="28"/>
          <w:szCs w:val="28"/>
        </w:rPr>
        <w:t xml:space="preserve">., в том числе 800,0 </w:t>
      </w:r>
      <w:proofErr w:type="spellStart"/>
      <w:r w:rsidR="00451B55" w:rsidRPr="004330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51B55" w:rsidRPr="00433003">
        <w:rPr>
          <w:rFonts w:ascii="Times New Roman" w:hAnsi="Times New Roman" w:cs="Times New Roman"/>
          <w:sz w:val="28"/>
          <w:szCs w:val="28"/>
        </w:rPr>
        <w:t xml:space="preserve">. – на выплаты учащимся детских музыкальных, художественных школ, школ искусств, 200,0 </w:t>
      </w:r>
      <w:proofErr w:type="spellStart"/>
      <w:r w:rsidR="00451B55" w:rsidRPr="004330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451B55" w:rsidRPr="00433003">
        <w:rPr>
          <w:rFonts w:ascii="Times New Roman" w:hAnsi="Times New Roman" w:cs="Times New Roman"/>
          <w:sz w:val="28"/>
          <w:szCs w:val="28"/>
        </w:rPr>
        <w:t>. – участникам детских творческих коллективов.</w:t>
      </w:r>
    </w:p>
    <w:p w:rsidR="00451B55" w:rsidRPr="00433003" w:rsidRDefault="00967B49" w:rsidP="00967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3003">
        <w:rPr>
          <w:rFonts w:ascii="Times New Roman" w:hAnsi="Times New Roman" w:cs="Times New Roman"/>
          <w:sz w:val="28"/>
          <w:szCs w:val="28"/>
        </w:rPr>
        <w:tab/>
        <w:t xml:space="preserve">Изменение </w:t>
      </w:r>
      <w:r w:rsidRPr="0043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и размера </w:t>
      </w:r>
      <w:r w:rsidRPr="00433003">
        <w:rPr>
          <w:rFonts w:ascii="Times New Roman" w:hAnsi="Times New Roman" w:cs="Times New Roman"/>
          <w:sz w:val="28"/>
          <w:szCs w:val="28"/>
        </w:rPr>
        <w:t>единовре</w:t>
      </w:r>
      <w:r w:rsidR="00CE2031" w:rsidRPr="00433003">
        <w:rPr>
          <w:rFonts w:ascii="Times New Roman" w:hAnsi="Times New Roman" w:cs="Times New Roman"/>
          <w:sz w:val="28"/>
          <w:szCs w:val="28"/>
        </w:rPr>
        <w:t>менных именных денежных выплат</w:t>
      </w:r>
      <w:r w:rsidRPr="00433003">
        <w:rPr>
          <w:rFonts w:ascii="Times New Roman" w:hAnsi="Times New Roman" w:cs="Times New Roman"/>
          <w:sz w:val="28"/>
          <w:szCs w:val="28"/>
        </w:rPr>
        <w:t xml:space="preserve"> главы города Барнаула учащимся детских музыкальных, художественных школ, школ искусств, участникам детских творческих коллективов повлечет увеличение средств, предусмотренных в бюджете города</w:t>
      </w:r>
      <w:r w:rsidR="00013B87" w:rsidRPr="00433003">
        <w:rPr>
          <w:rFonts w:ascii="Times New Roman" w:hAnsi="Times New Roman" w:cs="Times New Roman"/>
          <w:sz w:val="28"/>
          <w:szCs w:val="28"/>
        </w:rPr>
        <w:t xml:space="preserve"> на указанные цели</w:t>
      </w:r>
      <w:r w:rsidRPr="00433003">
        <w:rPr>
          <w:rFonts w:ascii="Times New Roman" w:hAnsi="Times New Roman" w:cs="Times New Roman"/>
          <w:sz w:val="28"/>
          <w:szCs w:val="28"/>
        </w:rPr>
        <w:t xml:space="preserve">, на </w:t>
      </w:r>
      <w:r w:rsidR="00EB1DAD" w:rsidRPr="00433003">
        <w:rPr>
          <w:rFonts w:ascii="Times New Roman" w:hAnsi="Times New Roman" w:cs="Times New Roman"/>
          <w:sz w:val="28"/>
          <w:szCs w:val="28"/>
        </w:rPr>
        <w:t xml:space="preserve">670,0 </w:t>
      </w:r>
      <w:proofErr w:type="spellStart"/>
      <w:r w:rsidR="00EB1DAD" w:rsidRPr="00433003">
        <w:rPr>
          <w:rFonts w:ascii="Times New Roman" w:hAnsi="Times New Roman" w:cs="Times New Roman"/>
          <w:sz w:val="28"/>
          <w:szCs w:val="28"/>
        </w:rPr>
        <w:t>тыс.</w:t>
      </w:r>
      <w:r w:rsidRPr="0043300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433003">
        <w:rPr>
          <w:rFonts w:ascii="Times New Roman" w:hAnsi="Times New Roman" w:cs="Times New Roman"/>
          <w:sz w:val="28"/>
          <w:szCs w:val="28"/>
        </w:rPr>
        <w:t xml:space="preserve">., что составит </w:t>
      </w:r>
      <w:r w:rsidR="00EB1DAD" w:rsidRPr="00433003">
        <w:rPr>
          <w:rFonts w:ascii="Times New Roman" w:hAnsi="Times New Roman" w:cs="Times New Roman"/>
          <w:sz w:val="28"/>
          <w:szCs w:val="28"/>
        </w:rPr>
        <w:t>203</w:t>
      </w:r>
      <w:r w:rsidRPr="00433003">
        <w:rPr>
          <w:rFonts w:ascii="Times New Roman" w:hAnsi="Times New Roman" w:cs="Times New Roman"/>
          <w:sz w:val="28"/>
          <w:szCs w:val="28"/>
        </w:rPr>
        <w:t>% от суммы выплат в 2021 году</w:t>
      </w:r>
      <w:r w:rsidR="00013B87" w:rsidRPr="00433003">
        <w:rPr>
          <w:rFonts w:ascii="Times New Roman" w:hAnsi="Times New Roman" w:cs="Times New Roman"/>
          <w:sz w:val="28"/>
          <w:szCs w:val="28"/>
        </w:rPr>
        <w:t xml:space="preserve"> (330,0 </w:t>
      </w:r>
      <w:proofErr w:type="spellStart"/>
      <w:r w:rsidR="00013B87" w:rsidRPr="0043300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13B87" w:rsidRPr="00433003">
        <w:rPr>
          <w:rFonts w:ascii="Times New Roman" w:hAnsi="Times New Roman" w:cs="Times New Roman"/>
          <w:sz w:val="28"/>
          <w:szCs w:val="28"/>
        </w:rPr>
        <w:t>.)</w:t>
      </w:r>
      <w:r w:rsidRPr="00433003">
        <w:rPr>
          <w:rFonts w:ascii="Times New Roman" w:hAnsi="Times New Roman" w:cs="Times New Roman"/>
          <w:sz w:val="28"/>
          <w:szCs w:val="28"/>
        </w:rPr>
        <w:t>.</w:t>
      </w:r>
      <w:r w:rsidR="00451B55" w:rsidRPr="004330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B49" w:rsidRPr="00433003" w:rsidRDefault="00967B49" w:rsidP="00451B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24F13" w:rsidRPr="00433003" w:rsidTr="00B24F13">
        <w:tc>
          <w:tcPr>
            <w:tcW w:w="4672" w:type="dxa"/>
          </w:tcPr>
          <w:p w:rsidR="00B24F13" w:rsidRPr="00433003" w:rsidRDefault="00B24F13" w:rsidP="00B2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>Действующая редакция</w:t>
            </w:r>
          </w:p>
        </w:tc>
        <w:tc>
          <w:tcPr>
            <w:tcW w:w="4672" w:type="dxa"/>
          </w:tcPr>
          <w:p w:rsidR="00B24F13" w:rsidRPr="00433003" w:rsidRDefault="00B24F13" w:rsidP="00B24F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>Предлагаемая редакция</w:t>
            </w:r>
          </w:p>
        </w:tc>
      </w:tr>
      <w:tr w:rsidR="00D324B9" w:rsidRPr="00433003" w:rsidTr="001007A1">
        <w:tc>
          <w:tcPr>
            <w:tcW w:w="9344" w:type="dxa"/>
            <w:gridSpan w:val="2"/>
          </w:tcPr>
          <w:p w:rsidR="00D324B9" w:rsidRPr="00433003" w:rsidRDefault="00D324B9" w:rsidP="00D3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>Пункт 1 решения</w:t>
            </w:r>
          </w:p>
        </w:tc>
      </w:tr>
      <w:tr w:rsidR="00B24F13" w:rsidRPr="00433003" w:rsidTr="00B24F13">
        <w:tc>
          <w:tcPr>
            <w:tcW w:w="4672" w:type="dxa"/>
          </w:tcPr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единовременных именных денежных выплат главы города Барнаула (далее – Именная выплата), из которых:</w:t>
            </w:r>
          </w:p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1.1. Учащимся детских музыкальных, художественных школ, школ искусств –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Именных выплат;</w:t>
            </w:r>
          </w:p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1.2. Участникам детских творческих коллективов –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Именных выплат.</w:t>
            </w:r>
          </w:p>
        </w:tc>
        <w:tc>
          <w:tcPr>
            <w:tcW w:w="4672" w:type="dxa"/>
          </w:tcPr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единовременных именных денежных выплат главы города Барнаула (далее – Именная выплата), из которых:</w:t>
            </w:r>
          </w:p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1.1. Учащимся детских музыкальных, художественных школ, школ искусств –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Именных выплат;</w:t>
            </w:r>
          </w:p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1.2. Участникам детских творческих коллективов –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Именных выплат.</w:t>
            </w:r>
          </w:p>
        </w:tc>
      </w:tr>
      <w:tr w:rsidR="00D324B9" w:rsidRPr="00433003" w:rsidTr="003F48F3">
        <w:tc>
          <w:tcPr>
            <w:tcW w:w="9344" w:type="dxa"/>
            <w:gridSpan w:val="2"/>
          </w:tcPr>
          <w:p w:rsidR="00D324B9" w:rsidRPr="00433003" w:rsidRDefault="00D324B9" w:rsidP="00D324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>Пункт 4.3. Положения</w:t>
            </w:r>
          </w:p>
        </w:tc>
      </w:tr>
      <w:tr w:rsidR="00B24F13" w:rsidRPr="00433003" w:rsidTr="00B24F13">
        <w:tc>
          <w:tcPr>
            <w:tcW w:w="4672" w:type="dxa"/>
          </w:tcPr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4.3. Размер именной выплаты составляет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13 200 (тринадцать тысяч двести)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  <w:tc>
          <w:tcPr>
            <w:tcW w:w="4672" w:type="dxa"/>
          </w:tcPr>
          <w:p w:rsidR="00B24F13" w:rsidRPr="00433003" w:rsidRDefault="00B24F13" w:rsidP="00B24F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4.3. Размер именной выплаты составляет </w:t>
            </w:r>
            <w:r w:rsidRPr="00433003">
              <w:rPr>
                <w:rFonts w:ascii="Times New Roman" w:hAnsi="Times New Roman" w:cs="Times New Roman"/>
                <w:b/>
                <w:sz w:val="28"/>
                <w:szCs w:val="28"/>
              </w:rPr>
              <w:t>20 000 (двадцать тысяч)</w:t>
            </w:r>
            <w:r w:rsidRPr="00433003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5D6596" w:rsidRPr="00433003" w:rsidRDefault="005D6596" w:rsidP="00D324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D6596" w:rsidRPr="00433003" w:rsidRDefault="005D6596" w:rsidP="005D6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433003">
        <w:rPr>
          <w:rFonts w:ascii="Times New Roman" w:eastAsia="Calibri" w:hAnsi="Times New Roman" w:cs="Times New Roman"/>
          <w:sz w:val="28"/>
          <w:szCs w:val="28"/>
        </w:rPr>
        <w:t>В связи с наличием оснований, предусмотренных решением городской Думы от 27.04.2018 №116 «Об утверждении Положения об общественном обсуждении проектов муниципальных правовых актов города Барнаула</w:t>
      </w:r>
      <w:proofErr w:type="gramStart"/>
      <w:r w:rsidRPr="00433003">
        <w:rPr>
          <w:rFonts w:ascii="Times New Roman" w:eastAsia="Calibri" w:hAnsi="Times New Roman" w:cs="Times New Roman"/>
          <w:sz w:val="28"/>
          <w:szCs w:val="28"/>
        </w:rPr>
        <w:t xml:space="preserve">»,   </w:t>
      </w:r>
      <w:proofErr w:type="gramEnd"/>
      <w:r w:rsidRPr="00433003">
        <w:rPr>
          <w:rFonts w:ascii="Times New Roman" w:eastAsia="Calibri" w:hAnsi="Times New Roman" w:cs="Times New Roman"/>
          <w:sz w:val="28"/>
          <w:szCs w:val="28"/>
        </w:rPr>
        <w:t xml:space="preserve">                в отношении проекта решения с </w:t>
      </w:r>
      <w:r w:rsidR="00693A27" w:rsidRPr="00693A27">
        <w:rPr>
          <w:rFonts w:ascii="Times New Roman" w:eastAsia="Calibri" w:hAnsi="Times New Roman" w:cs="Times New Roman"/>
          <w:sz w:val="28"/>
          <w:szCs w:val="28"/>
        </w:rPr>
        <w:t>27</w:t>
      </w:r>
      <w:r w:rsidRPr="00433003">
        <w:rPr>
          <w:rFonts w:ascii="Times New Roman" w:eastAsia="Calibri" w:hAnsi="Times New Roman" w:cs="Times New Roman"/>
          <w:sz w:val="28"/>
          <w:szCs w:val="28"/>
        </w:rPr>
        <w:t xml:space="preserve">.05.2022 по 16.06.2022 </w:t>
      </w:r>
      <w:r w:rsidRPr="00433003"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Pr="00433003">
        <w:rPr>
          <w:rFonts w:ascii="Times New Roman" w:eastAsia="Calibri" w:hAnsi="Times New Roman" w:cs="Times New Roman"/>
          <w:sz w:val="28"/>
          <w:szCs w:val="28"/>
        </w:rPr>
        <w:t>проходить общественные обсуждения</w:t>
      </w:r>
      <w:r w:rsidRPr="00693A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24B9" w:rsidRPr="00433003" w:rsidRDefault="00D324B9" w:rsidP="005D6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33003">
        <w:rPr>
          <w:rFonts w:ascii="Times New Roman" w:eastAsia="Calibri" w:hAnsi="Times New Roman" w:cs="Times New Roman"/>
          <w:sz w:val="28"/>
          <w:szCs w:val="28"/>
        </w:rPr>
        <w:t>Проведение оценки регулирующего воздействия по проекту решения не требуется</w:t>
      </w:r>
      <w:r w:rsidRPr="00433003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645C79" w:rsidRPr="00433003" w:rsidRDefault="00645C79" w:rsidP="005D659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003">
        <w:rPr>
          <w:rFonts w:ascii="Times New Roman" w:eastAsia="Calibri" w:hAnsi="Times New Roman" w:cs="Times New Roman"/>
          <w:sz w:val="28"/>
          <w:szCs w:val="28"/>
        </w:rPr>
        <w:t>Предлагаем принять данный проект решения городской Думы.</w:t>
      </w:r>
    </w:p>
    <w:p w:rsidR="00D324B9" w:rsidRPr="00D324B9" w:rsidRDefault="00D324B9" w:rsidP="005D6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003">
        <w:rPr>
          <w:rFonts w:ascii="Times New Roman" w:eastAsia="Calibri" w:hAnsi="Times New Roman" w:cs="Times New Roman"/>
          <w:sz w:val="28"/>
          <w:szCs w:val="28"/>
        </w:rPr>
        <w:t>Антикоррупционная экспертиза проведена, коррупциогенных факторов не выявлено.</w:t>
      </w:r>
    </w:p>
    <w:p w:rsidR="00D324B9" w:rsidRDefault="00D324B9" w:rsidP="00D324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1102" w:rsidRPr="00D324B9" w:rsidRDefault="001D1102" w:rsidP="00D324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7B49" w:rsidRDefault="00D324B9" w:rsidP="00D324B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4B9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967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4B9">
        <w:rPr>
          <w:rFonts w:ascii="Times New Roman" w:eastAsia="Calibri" w:hAnsi="Times New Roman" w:cs="Times New Roman"/>
          <w:sz w:val="28"/>
          <w:szCs w:val="28"/>
        </w:rPr>
        <w:t>комитета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0851" w:rsidRPr="00D324B9" w:rsidRDefault="00D324B9" w:rsidP="00D324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4B9">
        <w:rPr>
          <w:rFonts w:ascii="Times New Roman" w:eastAsia="Calibri" w:hAnsi="Times New Roman" w:cs="Times New Roman"/>
          <w:sz w:val="28"/>
          <w:szCs w:val="28"/>
        </w:rPr>
        <w:t>по культуре</w:t>
      </w:r>
      <w:r w:rsidR="00967B49">
        <w:rPr>
          <w:rFonts w:ascii="Times New Roman" w:eastAsia="Calibri" w:hAnsi="Times New Roman" w:cs="Times New Roman"/>
          <w:sz w:val="28"/>
          <w:szCs w:val="28"/>
        </w:rPr>
        <w:t xml:space="preserve"> города Барнаула</w:t>
      </w:r>
      <w:bookmarkStart w:id="0" w:name="_GoBack"/>
      <w:bookmarkEnd w:id="0"/>
      <w:r w:rsidR="00967B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24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D324B9">
        <w:rPr>
          <w:rFonts w:ascii="Times New Roman" w:eastAsia="Calibri" w:hAnsi="Times New Roman" w:cs="Times New Roman"/>
          <w:sz w:val="28"/>
          <w:szCs w:val="28"/>
        </w:rPr>
        <w:t>В.Г.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324B9">
        <w:rPr>
          <w:rFonts w:ascii="Times New Roman" w:eastAsia="Calibri" w:hAnsi="Times New Roman" w:cs="Times New Roman"/>
          <w:sz w:val="28"/>
          <w:szCs w:val="28"/>
        </w:rPr>
        <w:t>Паршков</w:t>
      </w:r>
      <w:proofErr w:type="spellEnd"/>
    </w:p>
    <w:sectPr w:rsidR="00D60851" w:rsidRPr="00D324B9" w:rsidSect="002179E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F10" w:rsidRDefault="00500F10" w:rsidP="009F5F7C">
      <w:pPr>
        <w:spacing w:after="0" w:line="240" w:lineRule="auto"/>
      </w:pPr>
      <w:r>
        <w:separator/>
      </w:r>
    </w:p>
  </w:endnote>
  <w:endnote w:type="continuationSeparator" w:id="0">
    <w:p w:rsidR="00500F10" w:rsidRDefault="00500F10" w:rsidP="009F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F10" w:rsidRDefault="00500F10" w:rsidP="009F5F7C">
      <w:pPr>
        <w:spacing w:after="0" w:line="240" w:lineRule="auto"/>
      </w:pPr>
      <w:r>
        <w:separator/>
      </w:r>
    </w:p>
  </w:footnote>
  <w:footnote w:type="continuationSeparator" w:id="0">
    <w:p w:rsidR="00500F10" w:rsidRDefault="00500F10" w:rsidP="009F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2248140"/>
      <w:docPartObj>
        <w:docPartGallery w:val="Page Numbers (Top of Page)"/>
        <w:docPartUnique/>
      </w:docPartObj>
    </w:sdtPr>
    <w:sdtEndPr/>
    <w:sdtContent>
      <w:p w:rsidR="0023361D" w:rsidRDefault="0023361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A27">
          <w:rPr>
            <w:noProof/>
          </w:rPr>
          <w:t>2</w:t>
        </w:r>
        <w:r>
          <w:fldChar w:fldCharType="end"/>
        </w:r>
      </w:p>
    </w:sdtContent>
  </w:sdt>
  <w:p w:rsidR="009F5F7C" w:rsidRDefault="009F5F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53683"/>
    <w:multiLevelType w:val="hybridMultilevel"/>
    <w:tmpl w:val="13F89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1544E"/>
    <w:multiLevelType w:val="hybridMultilevel"/>
    <w:tmpl w:val="159A3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710E"/>
    <w:multiLevelType w:val="multilevel"/>
    <w:tmpl w:val="CF2E9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76131298"/>
    <w:multiLevelType w:val="hybridMultilevel"/>
    <w:tmpl w:val="F8C8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8649E"/>
    <w:multiLevelType w:val="hybridMultilevel"/>
    <w:tmpl w:val="886E5194"/>
    <w:lvl w:ilvl="0" w:tplc="417EFF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C6"/>
    <w:rsid w:val="00013B87"/>
    <w:rsid w:val="00027910"/>
    <w:rsid w:val="00037218"/>
    <w:rsid w:val="000A4E77"/>
    <w:rsid w:val="000D5254"/>
    <w:rsid w:val="000F62BA"/>
    <w:rsid w:val="00102340"/>
    <w:rsid w:val="0011289F"/>
    <w:rsid w:val="00117FE8"/>
    <w:rsid w:val="00121E07"/>
    <w:rsid w:val="001241AA"/>
    <w:rsid w:val="0014449C"/>
    <w:rsid w:val="001B1CAA"/>
    <w:rsid w:val="001B4EFF"/>
    <w:rsid w:val="001D1102"/>
    <w:rsid w:val="002179E0"/>
    <w:rsid w:val="0022744B"/>
    <w:rsid w:val="002304C5"/>
    <w:rsid w:val="0023361D"/>
    <w:rsid w:val="002352B7"/>
    <w:rsid w:val="00247D74"/>
    <w:rsid w:val="00262234"/>
    <w:rsid w:val="00265C1C"/>
    <w:rsid w:val="00290A3B"/>
    <w:rsid w:val="002947A7"/>
    <w:rsid w:val="002E1576"/>
    <w:rsid w:val="002E5320"/>
    <w:rsid w:val="002E7E4C"/>
    <w:rsid w:val="00311FD5"/>
    <w:rsid w:val="00322FB9"/>
    <w:rsid w:val="0032463A"/>
    <w:rsid w:val="003A3A90"/>
    <w:rsid w:val="00433003"/>
    <w:rsid w:val="00451B55"/>
    <w:rsid w:val="00453212"/>
    <w:rsid w:val="004C1AA7"/>
    <w:rsid w:val="004D7A51"/>
    <w:rsid w:val="00500F10"/>
    <w:rsid w:val="00566413"/>
    <w:rsid w:val="00587BCC"/>
    <w:rsid w:val="00592BF2"/>
    <w:rsid w:val="0059791A"/>
    <w:rsid w:val="005D3D12"/>
    <w:rsid w:val="005D6596"/>
    <w:rsid w:val="005F1385"/>
    <w:rsid w:val="005F2FB6"/>
    <w:rsid w:val="00612D3D"/>
    <w:rsid w:val="0063296D"/>
    <w:rsid w:val="0063458D"/>
    <w:rsid w:val="00643B0C"/>
    <w:rsid w:val="00645C79"/>
    <w:rsid w:val="00665266"/>
    <w:rsid w:val="00693A27"/>
    <w:rsid w:val="006A2794"/>
    <w:rsid w:val="006C7FBF"/>
    <w:rsid w:val="006D2E7E"/>
    <w:rsid w:val="00765F79"/>
    <w:rsid w:val="00781AC6"/>
    <w:rsid w:val="0079032A"/>
    <w:rsid w:val="007A342E"/>
    <w:rsid w:val="007C1BCE"/>
    <w:rsid w:val="007C383F"/>
    <w:rsid w:val="007D5F1C"/>
    <w:rsid w:val="007E4BD7"/>
    <w:rsid w:val="007E58FB"/>
    <w:rsid w:val="0080495B"/>
    <w:rsid w:val="00817433"/>
    <w:rsid w:val="008317F8"/>
    <w:rsid w:val="00865AD5"/>
    <w:rsid w:val="00866D21"/>
    <w:rsid w:val="00870DA5"/>
    <w:rsid w:val="0087456A"/>
    <w:rsid w:val="00882406"/>
    <w:rsid w:val="008B6D33"/>
    <w:rsid w:val="008D14F8"/>
    <w:rsid w:val="008F483B"/>
    <w:rsid w:val="00967B49"/>
    <w:rsid w:val="0098237D"/>
    <w:rsid w:val="009840A5"/>
    <w:rsid w:val="009B3613"/>
    <w:rsid w:val="009B407C"/>
    <w:rsid w:val="009D5DDA"/>
    <w:rsid w:val="009E612A"/>
    <w:rsid w:val="009F5F7C"/>
    <w:rsid w:val="00A02C5C"/>
    <w:rsid w:val="00A24BA8"/>
    <w:rsid w:val="00A37032"/>
    <w:rsid w:val="00A66D32"/>
    <w:rsid w:val="00A73E67"/>
    <w:rsid w:val="00A92FC9"/>
    <w:rsid w:val="00B14418"/>
    <w:rsid w:val="00B173CC"/>
    <w:rsid w:val="00B24F13"/>
    <w:rsid w:val="00B347F2"/>
    <w:rsid w:val="00B55104"/>
    <w:rsid w:val="00BF3461"/>
    <w:rsid w:val="00BF5D76"/>
    <w:rsid w:val="00C340D2"/>
    <w:rsid w:val="00C41024"/>
    <w:rsid w:val="00C55CE6"/>
    <w:rsid w:val="00C62EE6"/>
    <w:rsid w:val="00C70458"/>
    <w:rsid w:val="00C7206B"/>
    <w:rsid w:val="00C7273F"/>
    <w:rsid w:val="00CA4C38"/>
    <w:rsid w:val="00CC7267"/>
    <w:rsid w:val="00CE2031"/>
    <w:rsid w:val="00CF0678"/>
    <w:rsid w:val="00D324B9"/>
    <w:rsid w:val="00D41AF3"/>
    <w:rsid w:val="00D539F4"/>
    <w:rsid w:val="00D565BE"/>
    <w:rsid w:val="00D60851"/>
    <w:rsid w:val="00D8704C"/>
    <w:rsid w:val="00DF3DD4"/>
    <w:rsid w:val="00E33221"/>
    <w:rsid w:val="00E430F9"/>
    <w:rsid w:val="00E8477C"/>
    <w:rsid w:val="00E95DC0"/>
    <w:rsid w:val="00EB1DAD"/>
    <w:rsid w:val="00EB212C"/>
    <w:rsid w:val="00EB58E0"/>
    <w:rsid w:val="00ED578F"/>
    <w:rsid w:val="00F86749"/>
    <w:rsid w:val="00FA2A55"/>
    <w:rsid w:val="00FC2493"/>
    <w:rsid w:val="00FC6FEA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BE3EE-6CDA-427F-BD66-199C15D1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F7C"/>
  </w:style>
  <w:style w:type="paragraph" w:styleId="a5">
    <w:name w:val="footer"/>
    <w:basedOn w:val="a"/>
    <w:link w:val="a6"/>
    <w:uiPriority w:val="99"/>
    <w:unhideWhenUsed/>
    <w:rsid w:val="009F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F7C"/>
  </w:style>
  <w:style w:type="paragraph" w:styleId="a7">
    <w:name w:val="Balloon Text"/>
    <w:basedOn w:val="a"/>
    <w:link w:val="a8"/>
    <w:uiPriority w:val="99"/>
    <w:semiHidden/>
    <w:unhideWhenUsed/>
    <w:rsid w:val="007D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5F1C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A4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92BF2"/>
    <w:pPr>
      <w:ind w:left="720"/>
      <w:contextualSpacing/>
    </w:pPr>
  </w:style>
  <w:style w:type="paragraph" w:styleId="2">
    <w:name w:val="Body Text Indent 2"/>
    <w:basedOn w:val="a"/>
    <w:link w:val="20"/>
    <w:qFormat/>
    <w:rsid w:val="00EB212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zh-CN"/>
    </w:rPr>
  </w:style>
  <w:style w:type="character" w:customStyle="1" w:styleId="20">
    <w:name w:val="Основной текст с отступом 2 Знак"/>
    <w:basedOn w:val="a0"/>
    <w:link w:val="2"/>
    <w:rsid w:val="00EB212C"/>
    <w:rPr>
      <w:rFonts w:ascii="Times New Roman" w:eastAsia="Times New Roman" w:hAnsi="Times New Roman" w:cs="Times New Roman"/>
      <w:sz w:val="26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Ю. Свержевская</dc:creator>
  <cp:keywords/>
  <dc:description/>
  <cp:lastModifiedBy>Логоминова Лариса Николаевна</cp:lastModifiedBy>
  <cp:revision>4</cp:revision>
  <cp:lastPrinted>2022-05-26T06:02:00Z</cp:lastPrinted>
  <dcterms:created xsi:type="dcterms:W3CDTF">2022-05-26T02:40:00Z</dcterms:created>
  <dcterms:modified xsi:type="dcterms:W3CDTF">2022-05-26T06:09:00Z</dcterms:modified>
</cp:coreProperties>
</file>