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D50" w:rsidRDefault="004A4495" w:rsidP="004A44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 w:rsidR="00983320"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:rsidR="004A4495" w:rsidRDefault="004A4495" w:rsidP="004A44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3B50" w:rsidRDefault="006A3B50" w:rsidP="006A3B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г. Барнаул                                                                                                             </w:t>
      </w:r>
      <w:r w:rsidR="006A5D50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.07.2019</w:t>
      </w:r>
    </w:p>
    <w:p w:rsidR="006A3B50" w:rsidRDefault="006A3B50" w:rsidP="006A3B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3B50" w:rsidRDefault="006A3B50" w:rsidP="006A3B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Свод предложений по итогам общественного обсуждения </w:t>
      </w:r>
    </w:p>
    <w:p w:rsidR="00983320" w:rsidRDefault="006A3B50" w:rsidP="006A3B5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25C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проекта постановления администрации </w:t>
      </w:r>
      <w:r w:rsidR="0098332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города </w:t>
      </w:r>
      <w:hyperlink r:id="rId5" w:tooltip="ПОСТАНОВЛЕНИЕ по субсидиям.DOC" w:history="1">
        <w:r w:rsidR="00983320" w:rsidRPr="00983320">
          <w:rPr>
            <w:rStyle w:val="a3"/>
            <w:rFonts w:ascii="Times New Roman" w:eastAsia="Times New Roman" w:hAnsi="Times New Roman"/>
            <w:b/>
            <w:color w:val="auto"/>
            <w:sz w:val="28"/>
            <w:szCs w:val="28"/>
            <w:u w:val="none"/>
            <w:lang w:eastAsia="ru-RU"/>
          </w:rPr>
          <w:t>«Об утверждении Положения</w:t>
        </w:r>
        <w:r w:rsidR="00983320">
          <w:rPr>
            <w:rStyle w:val="a3"/>
            <w:rFonts w:ascii="Times New Roman" w:eastAsia="Times New Roman" w:hAnsi="Times New Roman"/>
            <w:b/>
            <w:color w:val="auto"/>
            <w:sz w:val="28"/>
            <w:szCs w:val="28"/>
            <w:u w:val="none"/>
            <w:lang w:eastAsia="ru-RU"/>
          </w:rPr>
          <w:t xml:space="preserve">               </w:t>
        </w:r>
        <w:r w:rsidR="00983320" w:rsidRPr="00983320">
          <w:rPr>
            <w:rStyle w:val="a3"/>
            <w:rFonts w:ascii="Times New Roman" w:eastAsia="Times New Roman" w:hAnsi="Times New Roman"/>
            <w:b/>
            <w:color w:val="auto"/>
            <w:sz w:val="28"/>
            <w:szCs w:val="28"/>
            <w:u w:val="none"/>
            <w:lang w:eastAsia="ru-RU"/>
          </w:rPr>
          <w:t xml:space="preserve"> о конкурсе по предоставлению из бюджета города грантов в форме субсидий некоммерческим организациям на ведение уставной деятельности</w:t>
        </w:r>
      </w:hyperlink>
      <w:hyperlink r:id="rId6" w:tooltip="ПОСТАНОВЛЕНИЕ по субсидиям.DOC" w:history="1">
        <w:r w:rsidR="00983320" w:rsidRPr="00983320">
          <w:rPr>
            <w:rStyle w:val="a3"/>
            <w:rFonts w:ascii="Times New Roman" w:eastAsia="Times New Roman" w:hAnsi="Times New Roman"/>
            <w:b/>
            <w:color w:val="auto"/>
            <w:sz w:val="28"/>
            <w:szCs w:val="28"/>
            <w:u w:val="none"/>
            <w:lang w:eastAsia="ru-RU"/>
          </w:rPr>
          <w:t>»</w:t>
        </w:r>
      </w:hyperlink>
    </w:p>
    <w:p w:rsidR="006A3B50" w:rsidRDefault="00914ECA" w:rsidP="0098332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7" w:tooltip="постановление по нко.docx" w:history="1"/>
    </w:p>
    <w:p w:rsidR="006A3B50" w:rsidRDefault="006A3B50" w:rsidP="00914EC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5C5D">
        <w:rPr>
          <w:rFonts w:ascii="Times New Roman" w:eastAsia="Times New Roman" w:hAnsi="Times New Roman"/>
          <w:sz w:val="28"/>
          <w:szCs w:val="28"/>
          <w:lang w:eastAsia="ru-RU"/>
        </w:rPr>
        <w:t>В период с 2</w:t>
      </w:r>
      <w:r w:rsidR="006E237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F25C5D">
        <w:rPr>
          <w:rFonts w:ascii="Times New Roman" w:eastAsia="Times New Roman" w:hAnsi="Times New Roman"/>
          <w:sz w:val="28"/>
          <w:szCs w:val="28"/>
          <w:lang w:eastAsia="ru-RU"/>
        </w:rPr>
        <w:t xml:space="preserve">.06.2019 по </w:t>
      </w:r>
      <w:r w:rsidR="006E2373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F25C5D">
        <w:rPr>
          <w:rFonts w:ascii="Times New Roman" w:eastAsia="Times New Roman" w:hAnsi="Times New Roman"/>
          <w:sz w:val="28"/>
          <w:szCs w:val="28"/>
          <w:lang w:eastAsia="ru-RU"/>
        </w:rPr>
        <w:t xml:space="preserve">.07.2019 в отношении проекта постановления администрации города </w:t>
      </w:r>
      <w:hyperlink r:id="rId8" w:tooltip="ПОСТАНОВЛЕНИЕ по субсидиям.DOC" w:history="1">
        <w:r w:rsidR="00983320" w:rsidRPr="00983320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 xml:space="preserve">«Об утверждении Положения о конкурсе по предоставлению из бюджета города грантов в форме субсидий некоммерческим организациям </w:t>
        </w:r>
        <w:r w:rsidR="00983320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 xml:space="preserve">                    </w:t>
        </w:r>
        <w:r w:rsidR="00983320" w:rsidRPr="00983320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на ведение уставной деятельности</w:t>
        </w:r>
      </w:hyperlink>
      <w:hyperlink r:id="rId9" w:tooltip="ПОСТАНОВЛЕНИЕ по субсидиям.DOC" w:history="1">
        <w:r w:rsidR="00983320" w:rsidRPr="00983320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»</w:t>
        </w:r>
      </w:hyperlink>
      <w:r w:rsidR="009833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проводилось общественное обсуждение.</w:t>
      </w:r>
    </w:p>
    <w:p w:rsidR="006A3B50" w:rsidRDefault="006A3B50" w:rsidP="00914EC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Предложений от участников общественного обсуждения не поступило,</w:t>
      </w:r>
      <w:r w:rsidR="006E237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6E2373">
        <w:rPr>
          <w:rFonts w:ascii="Times New Roman" w:eastAsia="Times New Roman" w:hAnsi="Times New Roman"/>
          <w:sz w:val="28"/>
          <w:szCs w:val="28"/>
          <w:lang w:eastAsia="ru-RU"/>
        </w:rPr>
        <w:t>связи,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чем организатором общественного обсуждения принято решение</w:t>
      </w:r>
      <w:r w:rsidR="006E237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напра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влении </w:t>
      </w:r>
      <w:r w:rsidRPr="00F25C5D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проекта постановления администрации города </w:t>
      </w:r>
      <w:hyperlink r:id="rId10" w:tooltip="ПОСТАНОВЛЕНИЕ по субсидиям.DOC" w:history="1">
        <w:r w:rsidR="00914ECA" w:rsidRPr="00914ECA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«Об утверждении Положения о конкурсе по предоставлению из бюджета города грантов в форме субсидий некоммерческим организациям на ведение уставной деятельности</w:t>
        </w:r>
      </w:hyperlink>
      <w:r w:rsidR="006E2373" w:rsidRPr="006E2373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914EC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согласование для последующего принятия без внесения в проект изменений.</w:t>
      </w:r>
      <w:proofErr w:type="gramEnd"/>
    </w:p>
    <w:p w:rsidR="00914ECA" w:rsidRDefault="00914ECA" w:rsidP="006A3B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4ECA" w:rsidRDefault="00914ECA" w:rsidP="006A3B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4ECA" w:rsidRPr="00914ECA" w:rsidRDefault="00914ECA" w:rsidP="00914EC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4ECA">
        <w:rPr>
          <w:rFonts w:ascii="Times New Roman" w:eastAsia="Times New Roman" w:hAnsi="Times New Roman"/>
          <w:sz w:val="28"/>
          <w:szCs w:val="28"/>
          <w:lang w:eastAsia="ru-RU"/>
        </w:rPr>
        <w:t>Заместитель председателя комитета,</w:t>
      </w:r>
    </w:p>
    <w:p w:rsidR="00914ECA" w:rsidRPr="00914ECA" w:rsidRDefault="00914ECA" w:rsidP="00914EC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4ECA">
        <w:rPr>
          <w:rFonts w:ascii="Times New Roman" w:eastAsia="Times New Roman" w:hAnsi="Times New Roman"/>
          <w:sz w:val="28"/>
          <w:szCs w:val="28"/>
          <w:lang w:eastAsia="ru-RU"/>
        </w:rPr>
        <w:t>начальник отдела общественной безопасности</w:t>
      </w:r>
    </w:p>
    <w:p w:rsidR="00914ECA" w:rsidRPr="00914ECA" w:rsidRDefault="00914ECA" w:rsidP="00914EC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4ECA"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комитета общественных связей и безопасности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914EC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proofErr w:type="spellStart"/>
      <w:r w:rsidRPr="00914ECA">
        <w:rPr>
          <w:rFonts w:ascii="Times New Roman" w:eastAsia="Times New Roman" w:hAnsi="Times New Roman"/>
          <w:sz w:val="28"/>
          <w:szCs w:val="28"/>
          <w:lang w:eastAsia="ru-RU"/>
        </w:rPr>
        <w:t>А.Н.Клычников</w:t>
      </w:r>
      <w:proofErr w:type="spellEnd"/>
      <w:r w:rsidRPr="00914E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14ECA" w:rsidRDefault="00914ECA" w:rsidP="00914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1A97" w:rsidRDefault="005B1A97"/>
    <w:sectPr w:rsidR="005B1A97" w:rsidSect="00F25C5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B50"/>
    <w:rsid w:val="004A4495"/>
    <w:rsid w:val="005B1A97"/>
    <w:rsid w:val="006A3B50"/>
    <w:rsid w:val="006A5D50"/>
    <w:rsid w:val="006E2373"/>
    <w:rsid w:val="00914ECA"/>
    <w:rsid w:val="00983320"/>
    <w:rsid w:val="00EA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B5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332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B5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33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rnaul.org/upload/medialibrary/04f/POSTANOVLENIE-po-subsidiyam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rnaul.org/upload/medialibrary/1bc/postanovlenie-po-nko.docx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arnaul.org/upload/medialibrary/04f/POSTANOVLENIE-po-subsidiyam.DO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arnaul.org/upload/medialibrary/04f/POSTANOVLENIE-po-subsidiyam.DOC" TargetMode="External"/><Relationship Id="rId10" Type="http://schemas.openxmlformats.org/officeDocument/2006/relationships/hyperlink" Target="https://barnaul.org/upload/medialibrary/04f/POSTANOVLENIE-po-subsidiyam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rnaul.org/upload/medialibrary/04f/POSTANOVLENIE-po-subsidiyam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Шашова Татьяна Александровна</dc:creator>
  <cp:lastModifiedBy>Наталья В. Маняшкина</cp:lastModifiedBy>
  <cp:revision>6</cp:revision>
  <dcterms:created xsi:type="dcterms:W3CDTF">2019-07-24T04:27:00Z</dcterms:created>
  <dcterms:modified xsi:type="dcterms:W3CDTF">2019-07-24T06:25:00Z</dcterms:modified>
</cp:coreProperties>
</file>