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tbl>
      <w:tblPr>
        <w:tblW w:w="1006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834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№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п/п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Наименование мероприятия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Дата, время проведения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Место проведения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87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баскетболу «Зимний баскетбол» среди девушек 2010 г.р.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08.30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«Победа», ул. Антона Петрова 146г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87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баскетболу «Зимний баскетбол» среди девушек 2014 г.р.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08.30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«Победа», ул. Антона Петрова 146г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87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Первенство МБУ ДО «Спортивная школа №10»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г.Барнаула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по каратэ среди мальчиков и девочек 10-11 лет, юношей и девушек 12-13 лет, 14-15 лет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09.00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№10»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ул.Мало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-Тобольская, 28а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87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спортивной гимнастике «Новогодние старты»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color w:val="ff0000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09.00</w:t>
            </w:r>
            <w:r>
              <w:rPr>
                <w:rFonts w:ascii="PT Astra Serif" w:hAnsi="PT Astra Serif" w:eastAsia="Times New Roman" w:cs="Times New Roman"/>
                <w:color w:val="ff0000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color w:val="ff0000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МАУ ДО «СШОР по спортивной гимнастике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Хорохордина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С.Г.»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Петра Сухова, 62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8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Новогоднее первенство МБУ ДО «СШ №10» по кумите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10:00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Мало-Тобольская, 28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38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Первенство МБУ ДО «СШ «Победа» по спортивной аэробике по ОФП на призы Деда Мороза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«Победа»,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ул. Антона Петрова 146г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966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43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мини-футболу «Новогодний сюрприз» среди мальчиков до 9 лет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«СШОР №2»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ул.Аванесова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132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1084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Открытое Первенство МБУ ДО «СШ №10» по спортивной борьбе (дисциплина греко-римская борьба) среди мальчиков 8-10 лет, на призы Деда Мороза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11:00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Шукшина, 30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27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Первенство МБУ ДО «СШ «Победа» по каратэ «Кубок полярной звезды»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«Победа», ул. Антона Петрова 146г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1084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Новый год в Дружном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12.00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Спортивная площадка МАОУ «СОШ №133»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ул.280-летия Барнаула, 8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1171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Первенство МАУ ДО «Спортивная школа №7» по лёгкой атлетике «Новогодние старты»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Спортивный манеж КГБ ПОУ «Алтайское училище олимпийского резерва»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Тимуровская, 15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Новогодний турнир по фехтованию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27-28.12.2025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10:00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Интернациональная, 106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Соревнования по практической стрельбе, посвященные празднованию Нового года, среди воспитанников клуба и их родителей, и внутренний турнир по общей физической подготовке среди детей.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27-28.12.2025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Военно-спортивный клуб «Сибирские медведи»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Герман Титова, 9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08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баскетболу «Зимний баскетбол» среди девушек 2014 г.р.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08.30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«Победа», ул. Антона Петрова 146г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спортивной гимнастике «Новогодние старты»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color w:val="ff0000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09.00</w:t>
            </w:r>
            <w:r>
              <w:rPr>
                <w:rFonts w:ascii="PT Astra Serif" w:hAnsi="PT Astra Serif" w:eastAsia="Times New Roman" w:cs="Times New Roman"/>
                <w:color w:val="ff0000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color w:val="ff0000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МАУ ДО «СШОР по спортивной гимнастике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Хорохордина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С.Г.»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Петра Сухова, 62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43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мини-футболу «Новогодний сюрприз» среди мальчиков до 9 лет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«СШОР №2»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ул.Аванесова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132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43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Фестиваль по ушу «Снежный Барс»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Спортивный комплекс «Горизонт»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ул.Ленинградская,7-б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Фестиваль цветных поясов «Кубок Деда Мороза»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val="en-US" w:eastAsia="ru-RU" w:bidi="ar-SA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val="en-US" w:eastAsia="ru-RU" w:bidi="ar-SA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:00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Тимуровская, 15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АУОР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  <w:t xml:space="preserve">Первенство МБУ ДО «Спортивная школа № 9» «Предновогодняя лыжная гонка»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парк «Юбилейный»,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ул. Малахова, 51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Первенство города Барнаула «Мандариновая гонка»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парк «Юбилейный»,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ул. Малахова, 51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Новогодний марафон по ВБЕ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«2026 ударов»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28.12.2025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12:00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Мало-Тобольская, 28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  <w:t xml:space="preserve">Городские соревнования по плаванию на призы Деда Мороза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29.12.2025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МАУ ДО «СШ «Рубин»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Бассейн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ул.Мусорского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, 22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  <w:t xml:space="preserve">Новогодний турнир МБУ ДО «Спортивная школа №10» по дзюдо до 13 лет, по сумо до 11 лет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en-US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29.12.2025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МБУ ДО «СОШ №10»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ул.Телефонная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  <w:t xml:space="preserve">, 28а</w:t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shd w:val="clear" w:color="auto" w:fill="ffffff"/>
                <w:lang w:eastAsia="en-US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tabs>
                <w:tab w:val="left" w:pos="2925" w:leader="none"/>
              </w:tabs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Новогоднее первенство МБУ ДО «СШ №10» «Ленточки дзюдо»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widowControl/>
              <w:tabs>
                <w:tab w:val="left" w:pos="2925" w:leader="none"/>
              </w:tabs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2016-2017 г.р. и младше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29.12.2025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11:00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Телефонная, 28а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Спортивно-массовое мероприятие «Зимние забавы»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29.12.2025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15.00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«Победа»,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ул. Антона Петрова 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146г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Новогодний турнир по кикбоксингу на призы МБУ ДО «СШ №10»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29-30.12.2025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«СШ №10»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Антона Петрова, 227а (СК УДАР)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Первая массовая лыжная гонка 2026 года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02.01.2026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10.30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Лыжная база РЖД «Локомотив»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ул.Кутузова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, 140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Чемпионат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г.Барнаула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 по настольному теннису среди ветеранов спорта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03.01.2026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ДК «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Сибэнергомаш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Ленина, 147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Спортивно-игровой проект «Всей семьей на старт»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03.01.2026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Хоккейная коробка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МБУ ДО «ДЮЦ»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ул.50 лет СССР, 10а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Кубок на призы Алтайского училища олимпийского резерва по легкой атлетике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03-04.01.2026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Легкоатлетический манеж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АлтГТУ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 Комсомольский, 69а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Турнир по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футзалу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, на призы МС СССР Виктора Рыбакова среди детей 2018 г.р.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03-05.01.2026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Спортивный зал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 Малахова, 134а, к.3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Ле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Легкоатлетический забег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03-11.01.2026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Парк культуры и отдыха «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Изумруднй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 Комсомольский, 128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48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Городские соревнования по баскетболу «Кубок Алтая» среди девушек 2013 г.р. и юношей 2012 г.р.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04-09.01.2026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8.30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МБУ ДО «СШ «Победа»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ул. Антона Петрова 146г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Десятый «Кубок Александра Ерохина» среди дети 2017, 2018 годов рождения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04-06.01.2026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СК «Темп»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1-й Балтийский проезд, 9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«Рождественские старты» спортивно-развлекательное мероприятие для родителей и детей (2017 г.р. и младше)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05.01.2026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«СШОР «Спарта» им. В.Д.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Шкалова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  <w:t xml:space="preserve">пр. Космонавтов, 8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57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val="en-US" w:eastAsia="ru-RU" w:bidi="ar-SA"/>
              </w:rPr>
              <w:t xml:space="preserve">OLIMPBET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 Чемпионат России  по хоккею среди мужских команд – Всероссийская хоккейная лига сезона 2025/2026, «Динамо-Алтай» (Барнаул) – «АКМ» (Тула)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05.01.2026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57"/>
              <w:jc w:val="center"/>
              <w:spacing w:line="276" w:lineRule="auto"/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17.00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МСК «Титов – Арена»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пр.Социалистический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93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Турнир по хоккею среди юношей, посвященного памяти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А.Л. Васильева»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05-06.01.2026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10-00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«СШ-хоккей»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им.А.Черепанова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хоккейная коробка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ул.Шукшина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2а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Проект «Дружные каникулы»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05-09.01.2026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Спортивная площадка МАОУ «СОШ №133»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ул.280-летия Барнаула, 8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Рождественский турнир по мини-футболу среди детских команд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05-11.01.2026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МБОУ «СОШ №70»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ул.Смольная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, 46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Соревнования по хоккею среди взрослого населения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05-11.01.2026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Хоккейная коробка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ул.1-ая Западная, 55б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День здоровья для подростков, состоящих на учете в органах системы профилактики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06.01.2026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Спортивный зал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МБОУ «СОШ №64»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Турнир по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футзалу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на призы МСМК России Сергея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Кормильцева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среди детей до 11 лет (2016-2017 г.р.)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06-08.01.2026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  <w:t xml:space="preserve">Спортивный зал </w:t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bCs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 Малахова, 134а, к.3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Рождественский турнир Центрального района города Барнаула по хоккею среди детей 2015-2016 г.р.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07.01.2026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 w:right="-10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Хоккейная коробка хоккейного клуба «Ледовая дружина»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ул.Анатолия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241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1176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val="en-US" w:eastAsia="ru-RU" w:bidi="ar-SA"/>
              </w:rPr>
              <w:t xml:space="preserve">OLIMPBET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 Чемпионат России  по хоккею среди мужских команд – Всероссийская хоккейная лига сезона 2025/2026, «Динамо-Алтай» (Барнаул) – «Рязань-ВДВ» (Рязань)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07.01.2026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17.00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МСК «Титов – Арена»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left="-109" w:right="-107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пр.Социалистический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93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831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33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Рождественский Турнир по настольному теннису среди воспитанников МБУ ДО «СШ-хоккей»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им.А.Черепанова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10-00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8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ДК «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Сибэнергомаш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Ленина, 147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Спортивные эстафеты «Папа, мама, я – спортивная семья»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12.00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«СШОР №2»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left="-108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ул.Аванесова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132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«Первенство МБУ ДО «СШ №6» по спортивному ориентированию (лыжные дисциплины)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08.01.2026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12.00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 №6»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  <w:t xml:space="preserve">ул.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  <w:t xml:space="preserve">С.Армии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ar-SA" w:bidi="ar-SA"/>
              </w:rPr>
              <w:t xml:space="preserve">, 73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val="en-US" w:eastAsia="ru-RU" w:bidi="ar-SA"/>
              </w:rPr>
              <w:t xml:space="preserve">OLIMPBET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 Чемпионат России  по хоккею среди мужских команд – Всероссийская хоккейная лига сезона 2025/2026, «Динамо-Алтай» (Барнаул) – «Дизель» (Пенза)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09.01.2026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17.00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МСК «Титов – Арена»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пр.Социалистический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93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Соревнования по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паралимпийскому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 виду спорта – 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бочча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приуроченные к празднованию Рождества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09-11.01.2026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Спортивный комплекс КГБПОУ АУОР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ул.Тимуровская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15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43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Городские соревнования по волейболу «Рождественский кубок»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10.01.2026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09.00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МБУ ДО «СШОР№2»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ул.Аванесова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132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val="en-US" w:eastAsia="ru-RU" w:bidi="ar-SA"/>
              </w:rPr>
              <w:t xml:space="preserve">OLIMPBET</w:t>
            </w: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 Чемпионат России  по хоккею среди мужских команд – Всероссийская хоккейная лига сезона 2025/2026, «Динамо-Алтай» (Барнаул) – «ХК Кристалл С» (Саратов)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17.00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МСК «Титов – Арена»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пр.Социалистический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, 93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  <w:tr>
        <w:tblPrEx/>
        <w:trPr>
          <w:trHeight w:val="322"/>
        </w:trPr>
        <w:tc>
          <w:tcPr>
            <w:tcW w:w="568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470" w:hanging="357"/>
              <w:jc w:val="both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43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Чемпионат России по баскетболу среди мужских команд FONBET «Суперлига» сезона 2025/2026, Барнаул (Алтайский край) – Барс-РГЭУ (Ростов-на-Дону)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11.01.2026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right="-143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18.00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  <w:t xml:space="preserve">СК «Победа»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  <w:p>
            <w:pPr>
              <w:ind w:left="-109"/>
              <w:jc w:val="center"/>
              <w:widowControl/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pPr>
            <w:r>
              <w:rPr>
                <w:rFonts w:ascii="PT Astra Serif" w:hAnsi="PT Astra Serif" w:eastAsia="Calibri" w:cs="Times New Roman"/>
                <w:sz w:val="25"/>
                <w:szCs w:val="25"/>
                <w:lang w:eastAsia="ru-RU" w:bidi="ar-SA"/>
              </w:rPr>
              <w:t xml:space="preserve">ул. Антона Петрова 146г</w:t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  <w:r>
              <w:rPr>
                <w:rFonts w:ascii="PT Astra Serif" w:hAnsi="PT Astra Serif" w:eastAsia="Times New Roman" w:cs="Times New Roman"/>
                <w:sz w:val="25"/>
                <w:szCs w:val="25"/>
                <w:lang w:eastAsia="ru-RU" w:bidi="ar-SA"/>
              </w:rPr>
            </w:r>
          </w:p>
        </w:tc>
      </w:tr>
    </w:tbl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p>
      <w:pPr>
        <w:widowControl/>
        <w:rPr>
          <w:rFonts w:ascii="PT Astra Serif" w:hAnsi="PT Astra Serif" w:eastAsia="Times New Roman" w:cs="Times New Roman"/>
          <w:sz w:val="26"/>
          <w:szCs w:val="26"/>
        </w:rPr>
      </w:pPr>
      <w:r/>
      <w:bookmarkStart w:id="0" w:name="_GoBack"/>
      <w:r/>
      <w:bookmarkEnd w:id="0"/>
      <w:r>
        <w:rPr>
          <w:rFonts w:ascii="PT Astra Serif" w:hAnsi="PT Astra Serif" w:eastAsia="Times New Roman" w:cs="Times New Roman"/>
          <w:sz w:val="26"/>
          <w:szCs w:val="26"/>
        </w:rPr>
      </w:r>
      <w:r>
        <w:rPr>
          <w:rFonts w:ascii="PT Astra Serif" w:hAnsi="PT Astra Serif" w:eastAsia="Times New Roman" w:cs="Times New Roman"/>
          <w:sz w:val="26"/>
          <w:szCs w:val="26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28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Courier New">
    <w:panose1 w:val="02070409020205020404"/>
  </w:font>
  <w:font w:name="Mangal">
    <w:panose1 w:val="02040503050406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ind w:left="-259" w:right="-580"/>
      <w:jc w:val="both"/>
      <w:spacing w:before="19" w:line="240" w:lineRule="auto"/>
      <w:widowControl/>
      <w:rPr>
        <w:rStyle w:val="704"/>
      </w:rPr>
    </w:pPr>
    <w:r>
      <w:rPr>
        <w:rStyle w:val="704"/>
      </w:rPr>
    </w:r>
    <w:r>
      <w:rPr>
        <w:rStyle w:val="70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75"/>
        <w:tabs>
          <w:tab w:val="num" w:pos="109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Caption"/>
    <w:basedOn w:val="689"/>
    <w:next w:val="689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9" w:default="1">
    <w:name w:val="Normal"/>
    <w:qFormat/>
    <w:pPr>
      <w:spacing w:after="0" w:line="240" w:lineRule="auto"/>
      <w:widowControl w:val="off"/>
    </w:pPr>
    <w:rPr>
      <w:rFonts w:ascii="Arial" w:hAnsi="Arial" w:eastAsia="SimSun" w:cs="Mangal"/>
      <w:sz w:val="20"/>
      <w:szCs w:val="24"/>
      <w:lang w:eastAsia="hi-IN" w:bidi="hi-IN"/>
    </w:rPr>
  </w:style>
  <w:style w:type="paragraph" w:styleId="690">
    <w:name w:val="Heading 1"/>
    <w:basedOn w:val="689"/>
    <w:next w:val="689"/>
    <w:link w:val="706"/>
    <w:uiPriority w:val="9"/>
    <w:qFormat/>
    <w:pPr>
      <w:keepLines/>
      <w:keepNext/>
      <w:spacing w:before="480" w:after="200"/>
      <w:widowControl/>
      <w:outlineLvl w:val="0"/>
    </w:pPr>
    <w:rPr>
      <w:rFonts w:eastAsia="Arial" w:cs="Arial"/>
      <w:sz w:val="40"/>
      <w:szCs w:val="40"/>
      <w:lang w:eastAsia="ru-RU" w:bidi="ar-SA"/>
    </w:rPr>
  </w:style>
  <w:style w:type="paragraph" w:styleId="691">
    <w:name w:val="Heading 2"/>
    <w:basedOn w:val="689"/>
    <w:next w:val="689"/>
    <w:link w:val="707"/>
    <w:uiPriority w:val="9"/>
    <w:unhideWhenUsed/>
    <w:qFormat/>
    <w:pPr>
      <w:keepLines/>
      <w:keepNext/>
      <w:spacing w:before="360" w:after="200"/>
      <w:widowControl/>
      <w:outlineLvl w:val="1"/>
    </w:pPr>
    <w:rPr>
      <w:rFonts w:eastAsia="Arial" w:cs="Arial"/>
      <w:sz w:val="34"/>
      <w:szCs w:val="20"/>
      <w:lang w:eastAsia="ru-RU" w:bidi="ar-SA"/>
    </w:rPr>
  </w:style>
  <w:style w:type="paragraph" w:styleId="692">
    <w:name w:val="Heading 3"/>
    <w:basedOn w:val="689"/>
    <w:next w:val="689"/>
    <w:link w:val="708"/>
    <w:uiPriority w:val="9"/>
    <w:unhideWhenUsed/>
    <w:qFormat/>
    <w:pPr>
      <w:keepLines/>
      <w:keepNext/>
      <w:spacing w:before="320" w:after="200"/>
      <w:widowControl/>
      <w:outlineLvl w:val="2"/>
    </w:pPr>
    <w:rPr>
      <w:rFonts w:eastAsia="Arial" w:cs="Arial"/>
      <w:sz w:val="30"/>
      <w:szCs w:val="30"/>
      <w:lang w:eastAsia="ru-RU" w:bidi="ar-SA"/>
    </w:rPr>
  </w:style>
  <w:style w:type="paragraph" w:styleId="693">
    <w:name w:val="Heading 4"/>
    <w:basedOn w:val="689"/>
    <w:next w:val="689"/>
    <w:link w:val="709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 w:cs="Arial"/>
      <w:b/>
      <w:bCs/>
      <w:sz w:val="26"/>
      <w:szCs w:val="26"/>
      <w:lang w:eastAsia="ru-RU" w:bidi="ar-SA"/>
    </w:rPr>
  </w:style>
  <w:style w:type="paragraph" w:styleId="694">
    <w:name w:val="Heading 5"/>
    <w:basedOn w:val="689"/>
    <w:next w:val="689"/>
    <w:link w:val="710"/>
    <w:uiPriority w:val="9"/>
    <w:unhideWhenUsed/>
    <w:qFormat/>
    <w:pPr>
      <w:keepLines/>
      <w:keepNext/>
      <w:spacing w:before="320" w:after="200"/>
      <w:widowControl/>
      <w:outlineLvl w:val="4"/>
    </w:pPr>
    <w:rPr>
      <w:rFonts w:eastAsia="Arial" w:cs="Arial"/>
      <w:b/>
      <w:bCs/>
      <w:sz w:val="24"/>
      <w:lang w:eastAsia="ru-RU" w:bidi="ar-SA"/>
    </w:rPr>
  </w:style>
  <w:style w:type="paragraph" w:styleId="695">
    <w:name w:val="Heading 6"/>
    <w:basedOn w:val="689"/>
    <w:next w:val="689"/>
    <w:link w:val="711"/>
    <w:uiPriority w:val="9"/>
    <w:unhideWhenUsed/>
    <w:qFormat/>
    <w:pPr>
      <w:keepLines/>
      <w:keepNext/>
      <w:spacing w:before="320" w:after="200"/>
      <w:widowControl/>
      <w:outlineLvl w:val="5"/>
    </w:pPr>
    <w:rPr>
      <w:rFonts w:eastAsia="Arial" w:cs="Arial"/>
      <w:b/>
      <w:bCs/>
      <w:sz w:val="22"/>
      <w:szCs w:val="22"/>
      <w:lang w:eastAsia="ru-RU" w:bidi="ar-SA"/>
    </w:rPr>
  </w:style>
  <w:style w:type="paragraph" w:styleId="696">
    <w:name w:val="Heading 7"/>
    <w:basedOn w:val="689"/>
    <w:next w:val="689"/>
    <w:link w:val="712"/>
    <w:uiPriority w:val="9"/>
    <w:unhideWhenUsed/>
    <w:qFormat/>
    <w:pPr>
      <w:keepLines/>
      <w:keepNext/>
      <w:spacing w:before="320" w:after="200"/>
      <w:widowControl/>
      <w:outlineLvl w:val="6"/>
    </w:pPr>
    <w:rPr>
      <w:rFonts w:eastAsia="Arial" w:cs="Arial"/>
      <w:b/>
      <w:bCs/>
      <w:i/>
      <w:iCs/>
      <w:sz w:val="22"/>
      <w:szCs w:val="22"/>
      <w:lang w:eastAsia="ru-RU" w:bidi="ar-SA"/>
    </w:rPr>
  </w:style>
  <w:style w:type="paragraph" w:styleId="697">
    <w:name w:val="Heading 8"/>
    <w:basedOn w:val="689"/>
    <w:next w:val="689"/>
    <w:link w:val="713"/>
    <w:uiPriority w:val="9"/>
    <w:unhideWhenUsed/>
    <w:qFormat/>
    <w:pPr>
      <w:keepLines/>
      <w:keepNext/>
      <w:spacing w:before="320" w:after="200"/>
      <w:widowControl/>
      <w:outlineLvl w:val="7"/>
    </w:pPr>
    <w:rPr>
      <w:rFonts w:eastAsia="Arial" w:cs="Arial"/>
      <w:i/>
      <w:iCs/>
      <w:sz w:val="22"/>
      <w:szCs w:val="22"/>
      <w:lang w:eastAsia="ru-RU" w:bidi="ar-SA"/>
    </w:rPr>
  </w:style>
  <w:style w:type="paragraph" w:styleId="698">
    <w:name w:val="Heading 9"/>
    <w:basedOn w:val="689"/>
    <w:next w:val="689"/>
    <w:link w:val="714"/>
    <w:uiPriority w:val="9"/>
    <w:unhideWhenUsed/>
    <w:qFormat/>
    <w:pPr>
      <w:keepLines/>
      <w:keepNext/>
      <w:spacing w:before="320" w:after="200"/>
      <w:widowControl/>
      <w:outlineLvl w:val="8"/>
    </w:pPr>
    <w:rPr>
      <w:rFonts w:eastAsia="Arial" w:cs="Arial"/>
      <w:i/>
      <w:iCs/>
      <w:sz w:val="21"/>
      <w:szCs w:val="21"/>
      <w:lang w:eastAsia="ru-RU" w:bidi="ar-SA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No Spacing"/>
    <w:uiPriority w:val="1"/>
    <w:qFormat/>
    <w:pPr>
      <w:jc w:val="center"/>
      <w:spacing w:after="0" w:line="240" w:lineRule="auto"/>
    </w:pPr>
    <w:rPr>
      <w:rFonts w:ascii="Calibri" w:hAnsi="Calibri" w:eastAsia="Calibri" w:cs="Times New Roman"/>
    </w:rPr>
  </w:style>
  <w:style w:type="paragraph" w:styleId="703" w:customStyle="1">
    <w:name w:val="Style1"/>
    <w:basedOn w:val="689"/>
    <w:uiPriority w:val="99"/>
    <w:pPr>
      <w:spacing w:line="322" w:lineRule="exact"/>
    </w:pPr>
    <w:rPr>
      <w:rFonts w:ascii="Times New Roman" w:hAnsi="Times New Roman" w:eastAsia="Times New Roman" w:cs="Times New Roman"/>
      <w:sz w:val="24"/>
      <w:lang w:eastAsia="ru-RU" w:bidi="ar-SA"/>
    </w:rPr>
  </w:style>
  <w:style w:type="character" w:styleId="704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70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06" w:customStyle="1">
    <w:name w:val="Заголовок 1 Знак"/>
    <w:basedOn w:val="699"/>
    <w:link w:val="690"/>
    <w:uiPriority w:val="9"/>
    <w:rPr>
      <w:rFonts w:ascii="Arial" w:hAnsi="Arial" w:eastAsia="Arial" w:cs="Arial"/>
      <w:sz w:val="40"/>
      <w:szCs w:val="40"/>
      <w:lang w:eastAsia="ru-RU"/>
    </w:rPr>
  </w:style>
  <w:style w:type="character" w:styleId="707" w:customStyle="1">
    <w:name w:val="Заголовок 2 Знак"/>
    <w:basedOn w:val="699"/>
    <w:link w:val="691"/>
    <w:uiPriority w:val="9"/>
    <w:rPr>
      <w:rFonts w:ascii="Arial" w:hAnsi="Arial" w:eastAsia="Arial" w:cs="Arial"/>
      <w:sz w:val="34"/>
      <w:szCs w:val="20"/>
      <w:lang w:eastAsia="ru-RU"/>
    </w:rPr>
  </w:style>
  <w:style w:type="character" w:styleId="708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  <w:lang w:eastAsia="ru-RU"/>
    </w:rPr>
  </w:style>
  <w:style w:type="character" w:styleId="709" w:customStyle="1">
    <w:name w:val="Заголовок 4 Знак"/>
    <w:basedOn w:val="699"/>
    <w:link w:val="693"/>
    <w:uiPriority w:val="9"/>
    <w:rPr>
      <w:rFonts w:ascii="Arial" w:hAnsi="Arial" w:eastAsia="Arial" w:cs="Arial"/>
      <w:b/>
      <w:bCs/>
      <w:sz w:val="26"/>
      <w:szCs w:val="26"/>
      <w:lang w:eastAsia="ru-RU"/>
    </w:rPr>
  </w:style>
  <w:style w:type="character" w:styleId="710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character" w:styleId="711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lang w:eastAsia="ru-RU"/>
    </w:rPr>
  </w:style>
  <w:style w:type="character" w:styleId="712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lang w:eastAsia="ru-RU"/>
    </w:rPr>
  </w:style>
  <w:style w:type="character" w:styleId="713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lang w:eastAsia="ru-RU"/>
    </w:rPr>
  </w:style>
  <w:style w:type="character" w:styleId="714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numbering" w:styleId="715" w:customStyle="1">
    <w:name w:val="Нет списка1"/>
    <w:next w:val="701"/>
    <w:uiPriority w:val="99"/>
    <w:semiHidden/>
    <w:unhideWhenUsed/>
  </w:style>
  <w:style w:type="character" w:styleId="716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699"/>
    <w:uiPriority w:val="10"/>
    <w:rPr>
      <w:sz w:val="48"/>
      <w:szCs w:val="48"/>
    </w:rPr>
  </w:style>
  <w:style w:type="character" w:styleId="726" w:customStyle="1">
    <w:name w:val="Subtitle Char"/>
    <w:basedOn w:val="699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699"/>
    <w:uiPriority w:val="99"/>
  </w:style>
  <w:style w:type="character" w:styleId="730" w:customStyle="1">
    <w:name w:val="Caption Char"/>
    <w:uiPriority w:val="99"/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paragraph" w:styleId="733">
    <w:name w:val="List Paragraph"/>
    <w:basedOn w:val="689"/>
    <w:uiPriority w:val="34"/>
    <w:qFormat/>
    <w:pPr>
      <w:contextualSpacing/>
      <w:ind w:left="720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734">
    <w:name w:val="Title"/>
    <w:basedOn w:val="689"/>
    <w:next w:val="689"/>
    <w:link w:val="735"/>
    <w:uiPriority w:val="10"/>
    <w:qFormat/>
    <w:pPr>
      <w:contextualSpacing/>
      <w:spacing w:before="300" w:after="200"/>
      <w:widowControl/>
    </w:pPr>
    <w:rPr>
      <w:rFonts w:ascii="Times New Roman" w:hAnsi="Times New Roman" w:eastAsia="Times New Roman" w:cs="Times New Roman"/>
      <w:sz w:val="48"/>
      <w:szCs w:val="48"/>
      <w:lang w:eastAsia="ru-RU" w:bidi="ar-SA"/>
    </w:rPr>
  </w:style>
  <w:style w:type="character" w:styleId="735" w:customStyle="1">
    <w:name w:val="Название Знак"/>
    <w:basedOn w:val="699"/>
    <w:link w:val="734"/>
    <w:uiPriority w:val="10"/>
    <w:rPr>
      <w:rFonts w:ascii="Times New Roman" w:hAnsi="Times New Roman" w:eastAsia="Times New Roman" w:cs="Times New Roman"/>
      <w:sz w:val="48"/>
      <w:szCs w:val="48"/>
      <w:lang w:eastAsia="ru-RU"/>
    </w:rPr>
  </w:style>
  <w:style w:type="paragraph" w:styleId="736">
    <w:name w:val="Subtitle"/>
    <w:basedOn w:val="689"/>
    <w:next w:val="689"/>
    <w:link w:val="737"/>
    <w:uiPriority w:val="11"/>
    <w:qFormat/>
    <w:pPr>
      <w:spacing w:before="200" w:after="200"/>
      <w:widowControl/>
    </w:pPr>
    <w:rPr>
      <w:rFonts w:ascii="Times New Roman" w:hAnsi="Times New Roman" w:eastAsia="Times New Roman" w:cs="Times New Roman"/>
      <w:sz w:val="24"/>
      <w:lang w:eastAsia="ru-RU" w:bidi="ar-SA"/>
    </w:rPr>
  </w:style>
  <w:style w:type="character" w:styleId="737" w:customStyle="1">
    <w:name w:val="Подзаголовок Знак"/>
    <w:basedOn w:val="699"/>
    <w:link w:val="736"/>
    <w:uiPriority w:val="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8">
    <w:name w:val="Quote"/>
    <w:basedOn w:val="689"/>
    <w:next w:val="689"/>
    <w:link w:val="739"/>
    <w:uiPriority w:val="29"/>
    <w:qFormat/>
    <w:pPr>
      <w:ind w:left="720" w:right="720"/>
      <w:widowControl/>
    </w:pPr>
    <w:rPr>
      <w:rFonts w:ascii="Times New Roman" w:hAnsi="Times New Roman" w:eastAsia="Times New Roman" w:cs="Times New Roman"/>
      <w:i/>
      <w:szCs w:val="20"/>
      <w:lang w:eastAsia="ru-RU" w:bidi="ar-SA"/>
    </w:rPr>
  </w:style>
  <w:style w:type="character" w:styleId="739" w:customStyle="1">
    <w:name w:val="Цитата 2 Знак"/>
    <w:basedOn w:val="699"/>
    <w:link w:val="738"/>
    <w:uiPriority w:val="29"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740">
    <w:name w:val="Intense Quote"/>
    <w:basedOn w:val="689"/>
    <w:next w:val="689"/>
    <w:link w:val="741"/>
    <w:uiPriority w:val="30"/>
    <w:qFormat/>
    <w:pPr>
      <w:ind w:left="720" w:right="720"/>
      <w:shd w:val="clear" w:color="auto" w:fill="f2f2f2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 w:cs="Times New Roman"/>
      <w:i/>
      <w:szCs w:val="20"/>
      <w:lang w:eastAsia="ru-RU" w:bidi="ar-SA"/>
    </w:rPr>
  </w:style>
  <w:style w:type="character" w:styleId="741" w:customStyle="1">
    <w:name w:val="Выделенная цитата Знак"/>
    <w:basedOn w:val="699"/>
    <w:link w:val="740"/>
    <w:uiPriority w:val="30"/>
    <w:rPr>
      <w:rFonts w:ascii="Times New Roman" w:hAnsi="Times New Roman" w:eastAsia="Times New Roman" w:cs="Times New Roman"/>
      <w:i/>
      <w:sz w:val="20"/>
      <w:szCs w:val="20"/>
      <w:shd w:val="clear" w:color="auto" w:fill="f2f2f2"/>
      <w:lang w:eastAsia="ru-RU"/>
    </w:rPr>
  </w:style>
  <w:style w:type="paragraph" w:styleId="742">
    <w:name w:val="Header"/>
    <w:basedOn w:val="689"/>
    <w:link w:val="743"/>
    <w:pPr>
      <w:widowControl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Cs w:val="20"/>
      <w:lang w:eastAsia="ru-RU" w:bidi="ar-SA"/>
    </w:rPr>
  </w:style>
  <w:style w:type="character" w:styleId="743" w:customStyle="1">
    <w:name w:val="Верхний колонтитул Знак"/>
    <w:basedOn w:val="699"/>
    <w:link w:val="74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4">
    <w:name w:val="Footer"/>
    <w:basedOn w:val="689"/>
    <w:link w:val="745"/>
    <w:uiPriority w:val="99"/>
    <w:unhideWhenUsed/>
    <w:pPr>
      <w:widowControl/>
      <w:tabs>
        <w:tab w:val="center" w:pos="7143" w:leader="none"/>
        <w:tab w:val="right" w:pos="14287" w:leader="none"/>
      </w:tabs>
    </w:pPr>
    <w:rPr>
      <w:rFonts w:ascii="Times New Roman" w:hAnsi="Times New Roman" w:eastAsia="Times New Roman" w:cs="Times New Roman"/>
      <w:szCs w:val="20"/>
      <w:lang w:eastAsia="ru-RU" w:bidi="ar-SA"/>
    </w:rPr>
  </w:style>
  <w:style w:type="character" w:styleId="745" w:customStyle="1">
    <w:name w:val="Нижний колонтитул Знак"/>
    <w:basedOn w:val="699"/>
    <w:link w:val="74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6" w:customStyle="1">
    <w:name w:val="Footer Char"/>
    <w:uiPriority w:val="99"/>
  </w:style>
  <w:style w:type="paragraph" w:styleId="747" w:customStyle="1">
    <w:name w:val="Название объекта1"/>
    <w:basedOn w:val="689"/>
    <w:next w:val="689"/>
    <w:uiPriority w:val="35"/>
    <w:semiHidden/>
    <w:unhideWhenUsed/>
    <w:qFormat/>
    <w:pPr>
      <w:spacing w:line="276" w:lineRule="auto"/>
      <w:widowControl/>
    </w:pPr>
    <w:rPr>
      <w:rFonts w:ascii="Times New Roman" w:hAnsi="Times New Roman" w:eastAsia="Times New Roman" w:cs="Times New Roman"/>
      <w:b/>
      <w:bCs/>
      <w:color w:val="4f81bd"/>
      <w:sz w:val="18"/>
      <w:szCs w:val="18"/>
      <w:lang w:eastAsia="ru-RU" w:bidi="ar-SA"/>
    </w:rPr>
  </w:style>
  <w:style w:type="table" w:styleId="748">
    <w:name w:val="Table Grid"/>
    <w:basedOn w:val="70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Table Grid Light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Таблица простая 11"/>
    <w:next w:val="90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21"/>
    <w:next w:val="90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31"/>
    <w:next w:val="90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Таблица простая 41"/>
    <w:next w:val="90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 простая 51"/>
    <w:next w:val="90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1 светлая1"/>
    <w:next w:val="90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-сетка 21"/>
    <w:next w:val="90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31"/>
    <w:next w:val="90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41"/>
    <w:next w:val="90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77" w:customStyle="1">
    <w:name w:val="Grid Table 4 - Accent 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78" w:customStyle="1">
    <w:name w:val="Grid Table 4 - Accent 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79" w:customStyle="1">
    <w:name w:val="Grid Table 4 - Accent 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80" w:customStyle="1">
    <w:name w:val="Grid Table 4 - Accent 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81" w:customStyle="1">
    <w:name w:val="Grid Table 4 - Accent 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82" w:customStyle="1">
    <w:name w:val="Grid Table 4 - Accent 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83" w:customStyle="1">
    <w:name w:val="Таблица-сетка 5 темная1"/>
    <w:next w:val="90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84" w:customStyle="1">
    <w:name w:val="Grid Table 5 Dark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85" w:customStyle="1">
    <w:name w:val="Grid Table 5 Dark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86" w:customStyle="1">
    <w:name w:val="Grid Table 5 Dark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87" w:customStyle="1">
    <w:name w:val="Grid Table 5 Dark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88" w:customStyle="1">
    <w:name w:val="Grid Table 5 Dark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89" w:customStyle="1">
    <w:name w:val="Grid Table 5 Dark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90" w:customStyle="1">
    <w:name w:val="Таблица-сетка 6 цветная1"/>
    <w:next w:val="9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91" w:customStyle="1">
    <w:name w:val="Grid Table 6 Colorful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92" w:customStyle="1">
    <w:name w:val="Grid Table 6 Colorful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93" w:customStyle="1">
    <w:name w:val="Grid Table 6 Colorful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94" w:customStyle="1">
    <w:name w:val="Grid Table 6 Colorful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95" w:customStyle="1">
    <w:name w:val="Grid Table 6 Colorful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96" w:customStyle="1">
    <w:name w:val="Grid Table 6 Colorful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97" w:customStyle="1">
    <w:name w:val="Таблица-сетка 7 цветная1"/>
    <w:next w:val="91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Список-таблица 1 светлая1"/>
    <w:next w:val="91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21"/>
    <w:next w:val="91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18" w:customStyle="1">
    <w:name w:val="Список-таблица 31"/>
    <w:next w:val="91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Список-таблица 41"/>
    <w:next w:val="91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5 темная1"/>
    <w:next w:val="91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3" w:customStyle="1">
    <w:name w:val="List Table 5 Dark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4" w:customStyle="1">
    <w:name w:val="List Table 5 Dark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5" w:customStyle="1">
    <w:name w:val="List Table 5 Dark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6" w:customStyle="1">
    <w:name w:val="List Table 5 Dark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7" w:customStyle="1">
    <w:name w:val="List Table 5 Dark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8" w:customStyle="1">
    <w:name w:val="List Table 5 Dark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39" w:customStyle="1">
    <w:name w:val="Список-таблица 6 цветная1"/>
    <w:next w:val="91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40" w:customStyle="1">
    <w:name w:val="List Table 6 Colorful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41" w:customStyle="1">
    <w:name w:val="List Table 6 Colorful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42" w:customStyle="1">
    <w:name w:val="List Table 6 Colorful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43" w:customStyle="1">
    <w:name w:val="List Table 6 Colorful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44" w:customStyle="1">
    <w:name w:val="List Table 6 Colorful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45" w:customStyle="1">
    <w:name w:val="List Table 6 Colorful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46" w:customStyle="1">
    <w:name w:val="Список-таблица 7 цветная1"/>
    <w:next w:val="918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54" w:customStyle="1">
    <w:name w:val="Lined - Accent 1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55" w:customStyle="1">
    <w:name w:val="Lined - Accent 2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56" w:customStyle="1">
    <w:name w:val="Lined - Accent 3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57" w:customStyle="1">
    <w:name w:val="Lined - Accent 4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58" w:customStyle="1">
    <w:name w:val="Lined - Accent 5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59" w:customStyle="1">
    <w:name w:val="Lined - Accent 6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60" w:customStyle="1">
    <w:name w:val="Bordered &amp; Lined - Accent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1" w:customStyle="1">
    <w:name w:val="Bordered &amp; Lined - Accent 1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62" w:customStyle="1">
    <w:name w:val="Bordered &amp; Lined - Accent 2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63" w:customStyle="1">
    <w:name w:val="Bordered &amp; Lined - Accent 3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64" w:customStyle="1">
    <w:name w:val="Bordered &amp; Lined - Accent 4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65" w:customStyle="1">
    <w:name w:val="Bordered &amp; Lined - Accent 5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66" w:customStyle="1">
    <w:name w:val="Bordered &amp; Lined - Accent 6"/>
    <w:uiPriority w:val="99"/>
    <w:pPr>
      <w:spacing w:after="0" w:line="240" w:lineRule="auto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67" w:customStyle="1">
    <w:name w:val="Bordered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68" w:customStyle="1">
    <w:name w:val="Bordered - Accent 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69" w:customStyle="1">
    <w:name w:val="Bordered - Accent 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70" w:customStyle="1">
    <w:name w:val="Bordered - Accent 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71" w:customStyle="1">
    <w:name w:val="Bordered - Accent 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72" w:customStyle="1">
    <w:name w:val="Bordered - Accent 5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73" w:customStyle="1">
    <w:name w:val="Bordered - Accent 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74">
    <w:name w:val="Hyperlink"/>
    <w:rPr>
      <w:color w:val="0000ff"/>
      <w:u w:val="single"/>
    </w:rPr>
  </w:style>
  <w:style w:type="paragraph" w:styleId="875">
    <w:name w:val="footnote text"/>
    <w:basedOn w:val="689"/>
    <w:link w:val="876"/>
    <w:uiPriority w:val="99"/>
    <w:semiHidden/>
    <w:unhideWhenUsed/>
    <w:pPr>
      <w:spacing w:after="40"/>
      <w:widowControl/>
    </w:pPr>
    <w:rPr>
      <w:rFonts w:ascii="Times New Roman" w:hAnsi="Times New Roman" w:eastAsia="Times New Roman" w:cs="Times New Roman"/>
      <w:sz w:val="18"/>
      <w:szCs w:val="20"/>
      <w:lang w:eastAsia="ru-RU" w:bidi="ar-SA"/>
    </w:rPr>
  </w:style>
  <w:style w:type="character" w:styleId="876" w:customStyle="1">
    <w:name w:val="Текст сноски Знак"/>
    <w:basedOn w:val="699"/>
    <w:link w:val="875"/>
    <w:uiPriority w:val="99"/>
    <w:semiHidden/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689"/>
    <w:link w:val="879"/>
    <w:uiPriority w:val="99"/>
    <w:semiHidden/>
    <w:unhideWhenUsed/>
    <w:pPr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character" w:styleId="879" w:customStyle="1">
    <w:name w:val="Текст концевой сноски Знак"/>
    <w:basedOn w:val="699"/>
    <w:link w:val="87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689"/>
    <w:next w:val="689"/>
    <w:uiPriority w:val="39"/>
    <w:unhideWhenUsed/>
    <w:pPr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2">
    <w:name w:val="toc 2"/>
    <w:basedOn w:val="689"/>
    <w:next w:val="689"/>
    <w:uiPriority w:val="39"/>
    <w:unhideWhenUsed/>
    <w:pPr>
      <w:ind w:left="283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3">
    <w:name w:val="toc 3"/>
    <w:basedOn w:val="689"/>
    <w:next w:val="689"/>
    <w:uiPriority w:val="39"/>
    <w:unhideWhenUsed/>
    <w:pPr>
      <w:ind w:left="567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4">
    <w:name w:val="toc 4"/>
    <w:basedOn w:val="689"/>
    <w:next w:val="689"/>
    <w:uiPriority w:val="39"/>
    <w:unhideWhenUsed/>
    <w:pPr>
      <w:ind w:left="850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5">
    <w:name w:val="toc 5"/>
    <w:basedOn w:val="689"/>
    <w:next w:val="689"/>
    <w:uiPriority w:val="39"/>
    <w:unhideWhenUsed/>
    <w:pPr>
      <w:ind w:left="1134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6">
    <w:name w:val="toc 6"/>
    <w:basedOn w:val="689"/>
    <w:next w:val="689"/>
    <w:uiPriority w:val="39"/>
    <w:unhideWhenUsed/>
    <w:pPr>
      <w:ind w:left="1417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7">
    <w:name w:val="toc 7"/>
    <w:basedOn w:val="689"/>
    <w:next w:val="689"/>
    <w:uiPriority w:val="39"/>
    <w:unhideWhenUsed/>
    <w:pPr>
      <w:ind w:left="1701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8">
    <w:name w:val="toc 8"/>
    <w:basedOn w:val="689"/>
    <w:next w:val="689"/>
    <w:uiPriority w:val="39"/>
    <w:unhideWhenUsed/>
    <w:pPr>
      <w:ind w:left="1984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89">
    <w:name w:val="toc 9"/>
    <w:basedOn w:val="689"/>
    <w:next w:val="689"/>
    <w:uiPriority w:val="39"/>
    <w:unhideWhenUsed/>
    <w:pPr>
      <w:ind w:left="2268"/>
      <w:spacing w:after="57"/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90">
    <w:name w:val="TOC Heading"/>
    <w:uiPriority w:val="3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91">
    <w:name w:val="table of figures"/>
    <w:basedOn w:val="689"/>
    <w:next w:val="689"/>
    <w:uiPriority w:val="99"/>
    <w:unhideWhenUsed/>
    <w:pPr>
      <w:widowControl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92">
    <w:name w:val="Body Text"/>
    <w:basedOn w:val="689"/>
    <w:link w:val="893"/>
    <w:pPr>
      <w:widowControl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styleId="893" w:customStyle="1">
    <w:name w:val="Основной текст Знак"/>
    <w:basedOn w:val="699"/>
    <w:link w:val="892"/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894">
    <w:name w:val="Balloon Text"/>
    <w:basedOn w:val="689"/>
    <w:link w:val="895"/>
    <w:semiHidden/>
    <w:pPr>
      <w:widowControl/>
    </w:pPr>
    <w:rPr>
      <w:rFonts w:ascii="Tahoma" w:hAnsi="Tahoma" w:eastAsia="Times New Roman" w:cs="Tahoma"/>
      <w:sz w:val="16"/>
      <w:szCs w:val="16"/>
      <w:lang w:eastAsia="ru-RU" w:bidi="ar-SA"/>
    </w:rPr>
  </w:style>
  <w:style w:type="character" w:styleId="895" w:customStyle="1">
    <w:name w:val="Текст выноски Знак"/>
    <w:basedOn w:val="699"/>
    <w:link w:val="894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6">
    <w:name w:val="Body Text Indent"/>
    <w:basedOn w:val="689"/>
    <w:link w:val="897"/>
    <w:pPr>
      <w:ind w:left="283"/>
      <w:spacing w:after="120"/>
      <w:widowControl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styleId="897" w:customStyle="1">
    <w:name w:val="Основной текст с отступом Знак"/>
    <w:basedOn w:val="699"/>
    <w:link w:val="896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898">
    <w:name w:val="page number"/>
    <w:basedOn w:val="699"/>
  </w:style>
  <w:style w:type="paragraph" w:styleId="899">
    <w:name w:val="Normal (Web)"/>
    <w:basedOn w:val="689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lang w:eastAsia="ru-RU" w:bidi="ar-SA"/>
    </w:rPr>
  </w:style>
  <w:style w:type="table" w:styleId="900">
    <w:name w:val="Plain Table 1"/>
    <w:basedOn w:val="700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901">
    <w:name w:val="Plain Table 2"/>
    <w:basedOn w:val="700"/>
    <w:uiPriority w:val="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902">
    <w:name w:val="Plain Table 3"/>
    <w:basedOn w:val="700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903">
    <w:name w:val="Plain Table 4"/>
    <w:basedOn w:val="700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904">
    <w:name w:val="Plain Table 5"/>
    <w:basedOn w:val="700"/>
    <w:uiPriority w:val="45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905">
    <w:name w:val="Grid Table 1 Light"/>
    <w:basedOn w:val="700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906">
    <w:name w:val="Grid Table 2"/>
    <w:basedOn w:val="700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</w:style>
  <w:style w:type="table" w:styleId="907">
    <w:name w:val="Grid Table 3"/>
    <w:basedOn w:val="700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908">
    <w:name w:val="Grid Table 4"/>
    <w:basedOn w:val="700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909">
    <w:name w:val="Grid Table 5 Dark"/>
    <w:basedOn w:val="700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910">
    <w:name w:val="Grid Table 6 Colorful"/>
    <w:basedOn w:val="700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911">
    <w:name w:val="Grid Table 7 Colorful"/>
    <w:basedOn w:val="700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912">
    <w:name w:val="List Table 1 Light"/>
    <w:basedOn w:val="700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913">
    <w:name w:val="List Table 2"/>
    <w:basedOn w:val="700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914">
    <w:name w:val="List Table 3"/>
    <w:basedOn w:val="700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915">
    <w:name w:val="List Table 4"/>
    <w:basedOn w:val="700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916">
    <w:name w:val="List Table 5 Dark"/>
    <w:basedOn w:val="700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917">
    <w:name w:val="List Table 6 Colorful"/>
    <w:basedOn w:val="700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918">
    <w:name w:val="List Table 7 Colorful"/>
    <w:basedOn w:val="700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854B-C2A4-491C-B335-48F197CB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Рогошкова</dc:creator>
  <cp:keywords/>
  <dc:description/>
  <cp:lastModifiedBy>potanina.iv@adm.local</cp:lastModifiedBy>
  <cp:revision>7</cp:revision>
  <dcterms:created xsi:type="dcterms:W3CDTF">2024-12-19T02:15:00Z</dcterms:created>
  <dcterms:modified xsi:type="dcterms:W3CDTF">2025-12-22T07:03:08Z</dcterms:modified>
</cp:coreProperties>
</file>