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0D" w:rsidRPr="000F08C6" w:rsidRDefault="0042050D" w:rsidP="0042050D">
      <w:pPr>
        <w:jc w:val="center"/>
        <w:rPr>
          <w:b/>
        </w:rPr>
      </w:pPr>
      <w:r w:rsidRPr="000F08C6">
        <w:rPr>
          <w:b/>
        </w:rPr>
        <w:t>ПОЯСНИТЕЛЬНАЯ</w:t>
      </w:r>
      <w:r w:rsidR="00E10BFE">
        <w:rPr>
          <w:b/>
        </w:rPr>
        <w:t xml:space="preserve"> </w:t>
      </w:r>
      <w:r w:rsidRPr="000F08C6">
        <w:rPr>
          <w:b/>
        </w:rPr>
        <w:t>ЗАПИСКА</w:t>
      </w:r>
    </w:p>
    <w:p w:rsidR="00225A35" w:rsidRPr="00225A35" w:rsidRDefault="0042050D" w:rsidP="00225A35">
      <w:pPr>
        <w:jc w:val="center"/>
        <w:rPr>
          <w:b/>
        </w:rPr>
      </w:pPr>
      <w:r w:rsidRPr="00225A35">
        <w:rPr>
          <w:b/>
        </w:rPr>
        <w:t xml:space="preserve">к проекту </w:t>
      </w:r>
      <w:r w:rsidR="00225A35" w:rsidRPr="00225A35">
        <w:rPr>
          <w:b/>
        </w:rPr>
        <w:t xml:space="preserve">решения Барнаульской городской Думы </w:t>
      </w:r>
      <w:r w:rsidR="00225A35" w:rsidRPr="00225A35">
        <w:rPr>
          <w:b/>
          <w:color w:val="000000"/>
        </w:rPr>
        <w:t>«О единовременных именных денежных выплатах главы города Барнаула учащимся муниципальных общеобразовательных организаций города Барнаула»</w:t>
      </w:r>
    </w:p>
    <w:p w:rsidR="00225A35" w:rsidRDefault="00225A35" w:rsidP="0042050D">
      <w:pPr>
        <w:jc w:val="center"/>
        <w:rPr>
          <w:b/>
        </w:rPr>
      </w:pPr>
    </w:p>
    <w:p w:rsidR="0042050D" w:rsidRDefault="0042050D" w:rsidP="0042050D">
      <w:pPr>
        <w:jc w:val="center"/>
        <w:rPr>
          <w:b/>
        </w:rPr>
      </w:pPr>
    </w:p>
    <w:p w:rsidR="00225A35" w:rsidRPr="00225A35" w:rsidRDefault="0042050D" w:rsidP="0042050D">
      <w:pPr>
        <w:pStyle w:val="a3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25A35">
        <w:rPr>
          <w:sz w:val="28"/>
          <w:szCs w:val="28"/>
        </w:rPr>
        <w:t xml:space="preserve">Проект </w:t>
      </w:r>
      <w:r w:rsidR="00225A35" w:rsidRPr="00225A35">
        <w:rPr>
          <w:sz w:val="28"/>
          <w:szCs w:val="28"/>
        </w:rPr>
        <w:t xml:space="preserve">решения Барнаульской городской Думы </w:t>
      </w:r>
      <w:r w:rsidR="00225A35" w:rsidRPr="00225A35">
        <w:rPr>
          <w:rFonts w:eastAsia="Calibri"/>
          <w:color w:val="000000"/>
          <w:sz w:val="28"/>
          <w:szCs w:val="28"/>
        </w:rPr>
        <w:t>«О единовременных именных денежных выплатах главы города Барнаула учащимся муниципальных общеобразовательных организаций города Барнаула»</w:t>
      </w:r>
      <w:r w:rsidR="00225A35" w:rsidRPr="00225A35">
        <w:rPr>
          <w:rFonts w:eastAsia="Calibri"/>
          <w:color w:val="000000"/>
          <w:sz w:val="28"/>
          <w:szCs w:val="28"/>
        </w:rPr>
        <w:t xml:space="preserve"> подготовлен с целью </w:t>
      </w:r>
      <w:r w:rsidR="00225A35" w:rsidRPr="00225A35">
        <w:rPr>
          <w:sz w:val="28"/>
          <w:szCs w:val="28"/>
          <w:lang w:eastAsia="x-none"/>
        </w:rPr>
        <w:t>поощрения учащихся организаций, достигших высоких, стабильных результатов в учебе, в области науки, культуры, спорта, а также стимулирования освоения ими образовательных программ, реализации ими творческого и интеллектуального потенциала</w:t>
      </w:r>
      <w:r w:rsidR="00225A35">
        <w:rPr>
          <w:sz w:val="28"/>
          <w:szCs w:val="28"/>
          <w:lang w:eastAsia="x-none"/>
        </w:rPr>
        <w:t>.</w:t>
      </w:r>
    </w:p>
    <w:p w:rsidR="0042050D" w:rsidRPr="0042050D" w:rsidRDefault="0042050D" w:rsidP="0042050D">
      <w:pPr>
        <w:ind w:firstLine="709"/>
      </w:pPr>
      <w:r w:rsidRPr="0042050D">
        <w:t xml:space="preserve">Планируемый срок вступления в силу </w:t>
      </w:r>
      <w:r w:rsidR="00225A35">
        <w:t>решения</w:t>
      </w:r>
      <w:r w:rsidRPr="0042050D">
        <w:t xml:space="preserve"> – после официального опубликования (обнародования)</w:t>
      </w:r>
      <w:r w:rsidR="00225A35">
        <w:t xml:space="preserve"> решения</w:t>
      </w:r>
      <w:r>
        <w:t>.</w:t>
      </w:r>
    </w:p>
    <w:p w:rsidR="0037617C" w:rsidRDefault="0037617C" w:rsidP="0037617C">
      <w:pPr>
        <w:ind w:firstLine="709"/>
      </w:pPr>
      <w:r w:rsidRPr="00922E0D">
        <w:t>Действие муниципального нормативного правового акта будет распростран</w:t>
      </w:r>
      <w:r>
        <w:t>яться</w:t>
      </w:r>
      <w:r w:rsidRPr="00922E0D">
        <w:t xml:space="preserve"> на физическ</w:t>
      </w:r>
      <w:r w:rsidR="0027211E">
        <w:t xml:space="preserve">их лиц, юридических </w:t>
      </w:r>
      <w:proofErr w:type="gramStart"/>
      <w:r w:rsidR="0027211E">
        <w:t xml:space="preserve">лиц </w:t>
      </w:r>
      <w:bookmarkStart w:id="0" w:name="_GoBack"/>
      <w:bookmarkEnd w:id="0"/>
      <w:r w:rsidRPr="00922E0D">
        <w:t xml:space="preserve"> и</w:t>
      </w:r>
      <w:proofErr w:type="gramEnd"/>
      <w:r w:rsidRPr="00922E0D">
        <w:t xml:space="preserve"> органы местного самоуправления.</w:t>
      </w:r>
    </w:p>
    <w:p w:rsidR="0042050D" w:rsidRDefault="0042050D" w:rsidP="00420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решения, он выносится на общественное обсуждение. </w:t>
      </w:r>
    </w:p>
    <w:p w:rsidR="0042050D" w:rsidRDefault="0042050D" w:rsidP="00420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</w:t>
      </w:r>
      <w:r>
        <w:rPr>
          <w:rFonts w:ascii="Times New Roman" w:hAnsi="Times New Roman" w:cs="Times New Roman"/>
          <w:sz w:val="28"/>
          <w:szCs w:val="28"/>
        </w:rPr>
        <w:br/>
        <w:t>от 27.04.2018 №116 «Об утверждении Положения об общественном обсуждении проектов муниципальных правовых актов города Барнаула».</w:t>
      </w:r>
    </w:p>
    <w:p w:rsidR="0042050D" w:rsidRDefault="0042050D" w:rsidP="00420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от участников общественного обсуждения принимаются комитетом по образованию города Барнаула по почте на бумажном носителе и по электронной почте в форме электронного документа в течение срока общественного обсуждения, который составляет 15 календарных дней с даты размещения проекта на официальном Интернет-сайте города Барнаул.</w:t>
      </w:r>
    </w:p>
    <w:p w:rsidR="0042050D" w:rsidRDefault="0042050D" w:rsidP="0042050D">
      <w:pPr>
        <w:ind w:firstLine="709"/>
        <w:rPr>
          <w:b/>
        </w:rPr>
      </w:pPr>
    </w:p>
    <w:p w:rsidR="0042050D" w:rsidRDefault="0042050D" w:rsidP="0042050D">
      <w:pPr>
        <w:rPr>
          <w:b/>
        </w:rPr>
      </w:pPr>
    </w:p>
    <w:p w:rsidR="0042050D" w:rsidRDefault="0042050D" w:rsidP="0042050D">
      <w:r w:rsidRPr="007C5E86">
        <w:t>Председатель комитета</w:t>
      </w:r>
    </w:p>
    <w:p w:rsidR="0042050D" w:rsidRPr="007C5E86" w:rsidRDefault="0042050D" w:rsidP="0042050D">
      <w:r>
        <w:t xml:space="preserve">по образованию города Барнаула                                                                                  </w:t>
      </w:r>
      <w:proofErr w:type="spellStart"/>
      <w:r>
        <w:t>А.Г.Муль</w:t>
      </w:r>
      <w:proofErr w:type="spellEnd"/>
    </w:p>
    <w:p w:rsidR="0096186F" w:rsidRDefault="0096186F"/>
    <w:sectPr w:rsidR="0096186F" w:rsidSect="0053355B">
      <w:headerReference w:type="default" r:id="rId6"/>
      <w:pgSz w:w="11906" w:h="16838"/>
      <w:pgMar w:top="1134" w:right="850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BF5" w:rsidRDefault="00F34BF5">
      <w:r>
        <w:separator/>
      </w:r>
    </w:p>
  </w:endnote>
  <w:endnote w:type="continuationSeparator" w:id="0">
    <w:p w:rsidR="00F34BF5" w:rsidRDefault="00F3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BF5" w:rsidRDefault="00F34BF5">
      <w:r>
        <w:separator/>
      </w:r>
    </w:p>
  </w:footnote>
  <w:footnote w:type="continuationSeparator" w:id="0">
    <w:p w:rsidR="00F34BF5" w:rsidRDefault="00F34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55B" w:rsidRDefault="0037617C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5A35">
      <w:rPr>
        <w:noProof/>
      </w:rPr>
      <w:t>2</w:t>
    </w:r>
    <w:r>
      <w:fldChar w:fldCharType="end"/>
    </w:r>
  </w:p>
  <w:p w:rsidR="0053355B" w:rsidRDefault="00F34B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0D"/>
    <w:rsid w:val="00225A35"/>
    <w:rsid w:val="0027211E"/>
    <w:rsid w:val="0037617C"/>
    <w:rsid w:val="0042050D"/>
    <w:rsid w:val="0096186F"/>
    <w:rsid w:val="00E10BFE"/>
    <w:rsid w:val="00F3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426D0-00CF-41E4-B764-156D5990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50D"/>
    <w:pPr>
      <w:spacing w:after="0" w:line="240" w:lineRule="auto"/>
      <w:jc w:val="both"/>
    </w:pPr>
    <w:rPr>
      <w:rFonts w:ascii="Times New Roman" w:eastAsia="Calibri" w:hAnsi="Times New Roman" w:cs="Times New Roman"/>
      <w:spacing w:val="-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50D"/>
    <w:pPr>
      <w:spacing w:before="100" w:beforeAutospacing="1" w:after="100" w:afterAutospacing="1"/>
      <w:jc w:val="left"/>
    </w:pPr>
    <w:rPr>
      <w:rFonts w:eastAsia="Times New Roman"/>
      <w:spacing w:val="0"/>
      <w:sz w:val="24"/>
      <w:szCs w:val="24"/>
      <w:lang w:eastAsia="ru-RU"/>
    </w:rPr>
  </w:style>
  <w:style w:type="paragraph" w:customStyle="1" w:styleId="ConsPlusNormal">
    <w:name w:val="ConsPlusNormal"/>
    <w:rsid w:val="004205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205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2050D"/>
    <w:rPr>
      <w:rFonts w:ascii="Times New Roman" w:eastAsia="Calibri" w:hAnsi="Times New Roman" w:cs="Times New Roman"/>
      <w:spacing w:val="-8"/>
      <w:sz w:val="28"/>
      <w:szCs w:val="28"/>
    </w:rPr>
  </w:style>
  <w:style w:type="table" w:styleId="a6">
    <w:name w:val="Table Grid"/>
    <w:basedOn w:val="a1"/>
    <w:uiPriority w:val="39"/>
    <w:rsid w:val="00225A35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4</cp:revision>
  <cp:lastPrinted>2019-07-25T04:42:00Z</cp:lastPrinted>
  <dcterms:created xsi:type="dcterms:W3CDTF">2019-06-26T10:21:00Z</dcterms:created>
  <dcterms:modified xsi:type="dcterms:W3CDTF">2019-07-25T04:43:00Z</dcterms:modified>
</cp:coreProperties>
</file>