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FE3589">
        <w:rPr>
          <w:rFonts w:ascii="Times New Roman" w:hAnsi="Times New Roman"/>
          <w:sz w:val="28"/>
          <w:szCs w:val="28"/>
        </w:rPr>
        <w:t xml:space="preserve">Приложение </w:t>
      </w:r>
      <w:r w:rsidR="003A28D5">
        <w:rPr>
          <w:rFonts w:ascii="Times New Roman" w:hAnsi="Times New Roman"/>
          <w:sz w:val="28"/>
          <w:szCs w:val="28"/>
        </w:rPr>
        <w:t>2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к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постановлению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города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от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________ №________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E3589" w:rsidRPr="00493E6C" w:rsidRDefault="003A28D5" w:rsidP="00FE358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493E6C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Паспорт подпрограммы «Развитие дошкольного образования в городе Барнауле» (далее - Подпрограмма)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5386"/>
      </w:tblGrid>
      <w:tr w:rsidR="00FE3589" w:rsidRPr="00FE3589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D45E1" w:rsidRPr="00A441FC" w:rsidRDefault="00F6262A" w:rsidP="00A441FC">
            <w:pPr>
              <w:spacing w:after="0" w:line="240" w:lineRule="auto"/>
              <w:ind w:left="119"/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Соисполнитель Программы</w:t>
            </w:r>
            <w:proofErr w:type="gramStart"/>
            <w:r w:rsidRPr="00A441FC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 xml:space="preserve"> </w:t>
            </w:r>
            <w:r w:rsidR="001D45E1" w:rsidRPr="00A441FC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 xml:space="preserve">  </w:t>
            </w:r>
            <w:r w:rsidRPr="00A441FC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(</w:t>
            </w:r>
            <w:proofErr w:type="gramEnd"/>
            <w:r w:rsidRPr="00A441FC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 xml:space="preserve">ответственный </w:t>
            </w:r>
            <w:r w:rsidR="001D45E1" w:rsidRPr="00A441FC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 xml:space="preserve"> </w:t>
            </w:r>
          </w:p>
          <w:p w:rsidR="00FE3589" w:rsidRPr="00A441FC" w:rsidRDefault="00F6262A" w:rsidP="00A441FC">
            <w:pPr>
              <w:spacing w:after="0" w:line="240" w:lineRule="auto"/>
              <w:ind w:left="119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proofErr w:type="gramStart"/>
            <w:r w:rsidRPr="00A441FC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исполнитель</w:t>
            </w:r>
            <w:proofErr w:type="gramEnd"/>
            <w:r w:rsidRPr="00A441FC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 xml:space="preserve"> подпрограммы)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FE3589" w:rsidRDefault="00F6262A" w:rsidP="00B33FF6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3A28D5"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  <w:t>Комитет</w:t>
            </w:r>
          </w:p>
        </w:tc>
      </w:tr>
      <w:tr w:rsidR="00FE3589" w:rsidRPr="00FE3589" w:rsidTr="003A28D5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A441FC" w:rsidRDefault="009B165F" w:rsidP="00A441FC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F6262A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28D5"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  <w:t>МБ(А)ДОО, ЧДОО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A441FC" w:rsidRDefault="009B165F" w:rsidP="00A441FC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224E4D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6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 доли детей дошкольного возраста, охваченных всеми формами дошкольного образования, за счет обеспечения доступности и повышения качества предоставляемой услуги в сфере дошкольного образования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A441FC" w:rsidRDefault="009B165F" w:rsidP="00A441FC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доступности и повышение качества предоставляемой образовательной услуги и (или) услуги по уходу и присмотру за детьми от 2 месяцев до 7 лет в организациях различной организационно-правовой формы собственности;</w:t>
            </w:r>
          </w:p>
          <w:p w:rsidR="00441227" w:rsidRPr="00FE3589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оснащение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модернизация компьютерного оборудования системы дошкольного образования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45E1" w:rsidRPr="00A441FC" w:rsidRDefault="009B165F" w:rsidP="00A441FC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Перечень мероприятий </w:t>
            </w:r>
            <w:r w:rsidR="001D45E1"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FE3589" w:rsidRPr="00A441FC" w:rsidRDefault="009B165F" w:rsidP="00A441FC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227" w:rsidRPr="00FE3589" w:rsidRDefault="00224E4D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Подпрограммы представлены в приложении 8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Программе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A441FC" w:rsidRDefault="009B165F" w:rsidP="00A441FC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детей в возрасте от 3 до 7 лет, получающих дошкольное образование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текущем году, к сумме численности детей в возрасте от 3 до 7 лет, получающих дошкольное образование в текущем году, и численности детей в возрасте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от 3 до 7 лет, находящихся в очереди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получение дошкольного образования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текущем году;</w:t>
            </w:r>
          </w:p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педагогических работников дошкольного образования, получивших педагогическое образование или прошедших переподготовку, или повышение квалификации по ФГОС,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общей численности педагогических работников дошкольного образования;</w:t>
            </w:r>
          </w:p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приобретенных компьютеров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общего количества компьютеров, требующих замены;</w:t>
            </w:r>
          </w:p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детей с ограниченными возможностями здоровья, в том числе детей-инвалидов в возрасте от 1,5 до 7 лет, охваченных дошкольным образованием,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общей численности детей, посещающих дошкольные образовательные организации;</w:t>
            </w:r>
          </w:p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доступность дошкольного образования для детей в возрасте от 2 месяцев до 3 лет (доля детей в возрасте от 2 месяцев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численности детей в возрасте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2 месяцев до 3 лет, находящихся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очереди на получение в текущем году дошкольного образования);</w:t>
            </w:r>
          </w:p>
          <w:p w:rsidR="00FE3589" w:rsidRPr="00FE3589" w:rsidRDefault="00224E4D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дополнительных мест для детей в возрасте от 2 месяцев до 3 лет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организациях, осуществляющих образовательную деятельность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образовательным программам дошкольного образования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45E1" w:rsidRPr="00A441FC" w:rsidRDefault="009B165F" w:rsidP="00A441FC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Сроки и этапы реализации </w:t>
            </w:r>
          </w:p>
          <w:p w:rsidR="00FE3589" w:rsidRPr="00A441FC" w:rsidRDefault="009B165F" w:rsidP="00A441FC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45E1" w:rsidRPr="00A441FC" w:rsidRDefault="009B165F" w:rsidP="00A441FC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Объемы финансирования </w:t>
            </w:r>
          </w:p>
          <w:p w:rsidR="00FE3589" w:rsidRPr="00A441FC" w:rsidRDefault="009B165F" w:rsidP="00A441FC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за счет всех источников </w:t>
            </w: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финансирования - 43 689 468,50000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том числе по годам: 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- 4 383 749,6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- 5 221 950,8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- 5 767 312,6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- 6 511 863,2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- 7 299 691,20000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- 7 223 354,30000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- 7 281 546,80000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краевого бюджета - 25 104 374,80000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- 2 502 928,4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- 3 061 609,0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- 3 350 834,9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- 3 848 426,0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- 4 186 852,50000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- 4 076 862,00000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- 4 076 862,00000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бюджета города - 13 217 020,40000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- 1 284 034,9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- 1 518 331,0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- 1 627 218,6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- 1 879 947,5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- 2 260 662,90000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- 2 294 316,50000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- 2 352 509,00000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внебюджетных источников - 5 368 073,30000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- 596 786,3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- 642 010,8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- 789 259,1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- 783 489,7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- 852 175,80000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- 852 175,80000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- 852 175,80000 </w:t>
            </w:r>
            <w:proofErr w:type="spellStart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300079" w:rsidRPr="0030007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Подпрограммы является расходным обязательством городского округа - города Барнаула </w:t>
            </w: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Алтайского края в части финансирования из средств бюджета города.</w:t>
            </w:r>
          </w:p>
          <w:p w:rsidR="0015592D" w:rsidRPr="00FE3589" w:rsidRDefault="00300079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подлежит ежегодному уточнению в соответствии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решением БГД о бюджете города на очередной финансовый год и на плановый период</w:t>
            </w:r>
          </w:p>
        </w:tc>
      </w:tr>
      <w:tr w:rsidR="009B165F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45E1" w:rsidRPr="00A441FC" w:rsidRDefault="009B165F" w:rsidP="00A441FC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Ожидаемые результаты </w:t>
            </w:r>
            <w:r w:rsidR="001D45E1"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9B165F" w:rsidRPr="009B165F" w:rsidRDefault="009B165F" w:rsidP="00A441FC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реализации</w:t>
            </w:r>
            <w:proofErr w:type="gramEnd"/>
            <w:r w:rsidRPr="00A441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Сохранение доли детей в возрасте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3 до 7 лет, получающих дошкольное образование в текущем году, к сумме численности детей в возрасте от 3 до 7 лет, получающих дошкольное образование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текущем году, и численности детей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возрасте от 3 до 7 лет, находящихся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очереди на получение дошкольного образования в текущем году, на уровне 100,0%;</w:t>
            </w:r>
          </w:p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педагогических работников дошкольного образования, получивших педагогическое образование или прошедших переподготовку, или повышение квалификации по ФГОС,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общей численности педагогических работников дошкольного образования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уровне 99,9%;</w:t>
            </w:r>
          </w:p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приобретенных компьютеров от общего количества компьютеров, требующих замены,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уровне 4,0%;</w:t>
            </w:r>
          </w:p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детей с ограниченными возможностями здоровья, в том числе детей-инвалидов в возрасте от 1,5 до 7 лет, охваченных дошкольным образованием,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общей численности детей, посещающих дошкольные образовательные организации, на уровне 6,0%;</w:t>
            </w:r>
          </w:p>
          <w:p w:rsidR="00224E4D" w:rsidRPr="00224E4D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детей в возрасте </w:t>
            </w:r>
            <w:r w:rsid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2 месяцев до 3 лет, получающих дошкольное образование в текущем году, к сумме численности детей в возрасте </w:t>
            </w:r>
            <w:r w:rsid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2 месяцев до 3 лет, получающих дошкольное образование в текущем году, и численности детей в возрасте </w:t>
            </w:r>
            <w:r w:rsid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от 2 месяцев до 3 лет, находящихся 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очереди на получение в текущем году дошкольного образования, на уровне 100,0%;</w:t>
            </w:r>
          </w:p>
          <w:p w:rsidR="009B165F" w:rsidRPr="00FE3589" w:rsidRDefault="00224E4D" w:rsidP="0030007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</w:t>
            </w:r>
            <w:proofErr w:type="gramEnd"/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000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дополнительных мест для детей в возрасте от 2 месяцев до 3 лет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организациях, осуществляющих образовательную деятельность</w:t>
            </w:r>
            <w:r w:rsidR="00F302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образовательным программам дошкольного образования</w:t>
            </w:r>
          </w:p>
        </w:tc>
      </w:tr>
    </w:tbl>
    <w:p w:rsidR="00FE3589" w:rsidRPr="00FE3589" w:rsidRDefault="00FE3589" w:rsidP="00FB24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E3589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 </w:t>
      </w:r>
    </w:p>
    <w:sectPr w:rsidR="00FE3589" w:rsidRPr="00FE3589" w:rsidSect="00FE3589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ABB" w:rsidRDefault="002F7ABB" w:rsidP="004E3E6D">
      <w:pPr>
        <w:spacing w:after="0" w:line="240" w:lineRule="auto"/>
      </w:pPr>
      <w:r>
        <w:separator/>
      </w:r>
    </w:p>
  </w:endnote>
  <w:endnote w:type="continuationSeparator" w:id="0">
    <w:p w:rsidR="002F7ABB" w:rsidRDefault="002F7ABB" w:rsidP="004E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ABB" w:rsidRDefault="002F7ABB" w:rsidP="004E3E6D">
      <w:pPr>
        <w:spacing w:after="0" w:line="240" w:lineRule="auto"/>
      </w:pPr>
      <w:r>
        <w:separator/>
      </w:r>
    </w:p>
  </w:footnote>
  <w:footnote w:type="continuationSeparator" w:id="0">
    <w:p w:rsidR="002F7ABB" w:rsidRDefault="002F7ABB" w:rsidP="004E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3A57CB" w:rsidRPr="003A57CB">
      <w:trPr>
        <w:trHeight w:val="720"/>
      </w:trPr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E3E6D" w:rsidRPr="003A57CB" w:rsidRDefault="004E3E6D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sz w:val="28"/>
              <w:szCs w:val="28"/>
            </w:rPr>
          </w:pPr>
          <w:r w:rsidRPr="003A57C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A57CB">
            <w:rPr>
              <w:rFonts w:ascii="Times New Roman" w:hAnsi="Times New Roman"/>
              <w:sz w:val="28"/>
              <w:szCs w:val="28"/>
            </w:rPr>
            <w:instrText>PAGE   \* MERGEFORMAT</w:instrTex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separate"/>
          </w:r>
          <w:r w:rsidR="00493E6C">
            <w:rPr>
              <w:rFonts w:ascii="Times New Roman" w:hAnsi="Times New Roman"/>
              <w:noProof/>
              <w:sz w:val="28"/>
              <w:szCs w:val="28"/>
            </w:rPr>
            <w:t>5</w: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4E3E6D" w:rsidRDefault="004E3E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1B"/>
    <w:rsid w:val="000147E5"/>
    <w:rsid w:val="00053B4C"/>
    <w:rsid w:val="000540BF"/>
    <w:rsid w:val="0006504E"/>
    <w:rsid w:val="00067D50"/>
    <w:rsid w:val="00072AEE"/>
    <w:rsid w:val="000834D5"/>
    <w:rsid w:val="00097E0C"/>
    <w:rsid w:val="000A74F5"/>
    <w:rsid w:val="000B6F02"/>
    <w:rsid w:val="000D1FCF"/>
    <w:rsid w:val="000E0288"/>
    <w:rsid w:val="000F1B7A"/>
    <w:rsid w:val="00137863"/>
    <w:rsid w:val="0015592D"/>
    <w:rsid w:val="00171DEF"/>
    <w:rsid w:val="00180062"/>
    <w:rsid w:val="00185E85"/>
    <w:rsid w:val="001978FE"/>
    <w:rsid w:val="001D432F"/>
    <w:rsid w:val="001D45E1"/>
    <w:rsid w:val="001E65B2"/>
    <w:rsid w:val="001E6ED6"/>
    <w:rsid w:val="002009A1"/>
    <w:rsid w:val="00201A39"/>
    <w:rsid w:val="00202A3D"/>
    <w:rsid w:val="00205B82"/>
    <w:rsid w:val="00221989"/>
    <w:rsid w:val="00224E4D"/>
    <w:rsid w:val="00225D7D"/>
    <w:rsid w:val="00244D10"/>
    <w:rsid w:val="00256829"/>
    <w:rsid w:val="00267284"/>
    <w:rsid w:val="002702A2"/>
    <w:rsid w:val="00273950"/>
    <w:rsid w:val="002A4EAE"/>
    <w:rsid w:val="002C66F2"/>
    <w:rsid w:val="002D0B7B"/>
    <w:rsid w:val="002D7ADE"/>
    <w:rsid w:val="002E1B25"/>
    <w:rsid w:val="002F7ABB"/>
    <w:rsid w:val="00300079"/>
    <w:rsid w:val="00310C0C"/>
    <w:rsid w:val="00317F54"/>
    <w:rsid w:val="00332885"/>
    <w:rsid w:val="00344C09"/>
    <w:rsid w:val="003455A6"/>
    <w:rsid w:val="00365C70"/>
    <w:rsid w:val="00392E70"/>
    <w:rsid w:val="003A28D5"/>
    <w:rsid w:val="003A57CB"/>
    <w:rsid w:val="003C0FA0"/>
    <w:rsid w:val="003C7AA2"/>
    <w:rsid w:val="003D0F9C"/>
    <w:rsid w:val="003E1C12"/>
    <w:rsid w:val="003E3BB8"/>
    <w:rsid w:val="003E5F82"/>
    <w:rsid w:val="003E6F3F"/>
    <w:rsid w:val="004008C8"/>
    <w:rsid w:val="00403901"/>
    <w:rsid w:val="00441227"/>
    <w:rsid w:val="00472191"/>
    <w:rsid w:val="00484465"/>
    <w:rsid w:val="00484774"/>
    <w:rsid w:val="00493E6C"/>
    <w:rsid w:val="00494F4D"/>
    <w:rsid w:val="004A0B4A"/>
    <w:rsid w:val="004B294C"/>
    <w:rsid w:val="004C37A0"/>
    <w:rsid w:val="004D1B10"/>
    <w:rsid w:val="004E3E6D"/>
    <w:rsid w:val="004F6F15"/>
    <w:rsid w:val="00555EC8"/>
    <w:rsid w:val="00562C37"/>
    <w:rsid w:val="0059580E"/>
    <w:rsid w:val="005B002A"/>
    <w:rsid w:val="005B0904"/>
    <w:rsid w:val="005B25D0"/>
    <w:rsid w:val="005B26BF"/>
    <w:rsid w:val="005D1A8B"/>
    <w:rsid w:val="005D3A39"/>
    <w:rsid w:val="005E3BF8"/>
    <w:rsid w:val="005F7659"/>
    <w:rsid w:val="00634BE2"/>
    <w:rsid w:val="006370E8"/>
    <w:rsid w:val="00643C5D"/>
    <w:rsid w:val="00644A98"/>
    <w:rsid w:val="00645315"/>
    <w:rsid w:val="0064613F"/>
    <w:rsid w:val="00654326"/>
    <w:rsid w:val="00670DD1"/>
    <w:rsid w:val="00673CA4"/>
    <w:rsid w:val="006B1059"/>
    <w:rsid w:val="006B2664"/>
    <w:rsid w:val="006D645C"/>
    <w:rsid w:val="006F7C5C"/>
    <w:rsid w:val="00701338"/>
    <w:rsid w:val="0071025B"/>
    <w:rsid w:val="007249DA"/>
    <w:rsid w:val="007269A3"/>
    <w:rsid w:val="00742A25"/>
    <w:rsid w:val="00753F26"/>
    <w:rsid w:val="00757598"/>
    <w:rsid w:val="00762881"/>
    <w:rsid w:val="00777DFE"/>
    <w:rsid w:val="0078651E"/>
    <w:rsid w:val="0079093F"/>
    <w:rsid w:val="007A024A"/>
    <w:rsid w:val="007B315E"/>
    <w:rsid w:val="007B6162"/>
    <w:rsid w:val="007F424B"/>
    <w:rsid w:val="00846214"/>
    <w:rsid w:val="008508A4"/>
    <w:rsid w:val="0086496C"/>
    <w:rsid w:val="00890BD8"/>
    <w:rsid w:val="008932F8"/>
    <w:rsid w:val="00897191"/>
    <w:rsid w:val="008A2065"/>
    <w:rsid w:val="008B30AB"/>
    <w:rsid w:val="008B79B1"/>
    <w:rsid w:val="008C2684"/>
    <w:rsid w:val="008E1CDE"/>
    <w:rsid w:val="008F6AB5"/>
    <w:rsid w:val="008F7EDF"/>
    <w:rsid w:val="00906C74"/>
    <w:rsid w:val="00906E79"/>
    <w:rsid w:val="0091139A"/>
    <w:rsid w:val="00937581"/>
    <w:rsid w:val="00941BA2"/>
    <w:rsid w:val="009423AE"/>
    <w:rsid w:val="0094266D"/>
    <w:rsid w:val="009441A0"/>
    <w:rsid w:val="0094674D"/>
    <w:rsid w:val="0098581B"/>
    <w:rsid w:val="009A093C"/>
    <w:rsid w:val="009A3CBD"/>
    <w:rsid w:val="009B165F"/>
    <w:rsid w:val="009C08D3"/>
    <w:rsid w:val="009C0B3C"/>
    <w:rsid w:val="009C6B2A"/>
    <w:rsid w:val="009D34C7"/>
    <w:rsid w:val="009F56EF"/>
    <w:rsid w:val="00A1252E"/>
    <w:rsid w:val="00A441FC"/>
    <w:rsid w:val="00AC1684"/>
    <w:rsid w:val="00AC7BDB"/>
    <w:rsid w:val="00AD415B"/>
    <w:rsid w:val="00AD671D"/>
    <w:rsid w:val="00B10CF1"/>
    <w:rsid w:val="00B16938"/>
    <w:rsid w:val="00B202DD"/>
    <w:rsid w:val="00B33FF6"/>
    <w:rsid w:val="00B759E4"/>
    <w:rsid w:val="00B83D71"/>
    <w:rsid w:val="00BC2865"/>
    <w:rsid w:val="00BD4C15"/>
    <w:rsid w:val="00BD5B0A"/>
    <w:rsid w:val="00C0599A"/>
    <w:rsid w:val="00C10536"/>
    <w:rsid w:val="00C60F15"/>
    <w:rsid w:val="00C660B0"/>
    <w:rsid w:val="00C727BC"/>
    <w:rsid w:val="00C85C19"/>
    <w:rsid w:val="00C93384"/>
    <w:rsid w:val="00CE781B"/>
    <w:rsid w:val="00D00088"/>
    <w:rsid w:val="00D00A06"/>
    <w:rsid w:val="00D10AE8"/>
    <w:rsid w:val="00D16D33"/>
    <w:rsid w:val="00D21224"/>
    <w:rsid w:val="00D24A59"/>
    <w:rsid w:val="00D26EBA"/>
    <w:rsid w:val="00D348F2"/>
    <w:rsid w:val="00D44E21"/>
    <w:rsid w:val="00D46B41"/>
    <w:rsid w:val="00D74D51"/>
    <w:rsid w:val="00D7517C"/>
    <w:rsid w:val="00D942C5"/>
    <w:rsid w:val="00DD666B"/>
    <w:rsid w:val="00DF43A7"/>
    <w:rsid w:val="00DF602C"/>
    <w:rsid w:val="00E00168"/>
    <w:rsid w:val="00E015B7"/>
    <w:rsid w:val="00E07F66"/>
    <w:rsid w:val="00E15DCF"/>
    <w:rsid w:val="00E36AAE"/>
    <w:rsid w:val="00E44203"/>
    <w:rsid w:val="00E56045"/>
    <w:rsid w:val="00EA229C"/>
    <w:rsid w:val="00EA4084"/>
    <w:rsid w:val="00EB1CD4"/>
    <w:rsid w:val="00EE510B"/>
    <w:rsid w:val="00F0246B"/>
    <w:rsid w:val="00F13946"/>
    <w:rsid w:val="00F17845"/>
    <w:rsid w:val="00F22670"/>
    <w:rsid w:val="00F302F1"/>
    <w:rsid w:val="00F401D8"/>
    <w:rsid w:val="00F413B1"/>
    <w:rsid w:val="00F56808"/>
    <w:rsid w:val="00F6262A"/>
    <w:rsid w:val="00F62DB0"/>
    <w:rsid w:val="00F91236"/>
    <w:rsid w:val="00FB1292"/>
    <w:rsid w:val="00FB24D1"/>
    <w:rsid w:val="00FC3C7D"/>
    <w:rsid w:val="00FE3589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4EC76-7F3F-4DBE-897D-4AC9DEF7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4D51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62DB0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s1">
    <w:name w:val="s_1"/>
    <w:basedOn w:val="a"/>
    <w:rsid w:val="00BC2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E6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E6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D46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5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Наталья Михайловна</dc:creator>
  <cp:keywords/>
  <dc:description/>
  <cp:lastModifiedBy>Ферштандт Лия Михайловна</cp:lastModifiedBy>
  <cp:revision>150</cp:revision>
  <cp:lastPrinted>2024-02-13T02:21:00Z</cp:lastPrinted>
  <dcterms:created xsi:type="dcterms:W3CDTF">2021-01-25T07:55:00Z</dcterms:created>
  <dcterms:modified xsi:type="dcterms:W3CDTF">2025-01-31T09:22:00Z</dcterms:modified>
</cp:coreProperties>
</file>