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0B" w:rsidRDefault="00A67F0B" w:rsidP="00A67F0B">
      <w:pPr>
        <w:tabs>
          <w:tab w:val="left" w:pos="-142"/>
        </w:tabs>
        <w:spacing w:after="0" w:line="240" w:lineRule="auto"/>
        <w:ind w:right="-2" w:firstLine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A67F0B" w:rsidRPr="00EE163F" w:rsidRDefault="00A67F0B" w:rsidP="00A67F0B">
      <w:pPr>
        <w:tabs>
          <w:tab w:val="left" w:pos="-142"/>
        </w:tabs>
        <w:spacing w:after="0" w:line="240" w:lineRule="auto"/>
        <w:ind w:right="-2" w:firstLine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A67F0B" w:rsidRPr="00EE163F" w:rsidRDefault="00A67F0B" w:rsidP="00A67F0B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7F0B" w:rsidRPr="00EE163F" w:rsidRDefault="00A67F0B" w:rsidP="00A67F0B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 </w:t>
      </w:r>
    </w:p>
    <w:p w:rsidR="00A67F0B" w:rsidRDefault="00A67F0B" w:rsidP="00A67F0B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</w:t>
      </w:r>
    </w:p>
    <w:p w:rsidR="00A67F0B" w:rsidRDefault="00A67F0B" w:rsidP="00A67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F0B" w:rsidRDefault="006F6ACE" w:rsidP="00A67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0C28CA" w:rsidRDefault="00A67F0B" w:rsidP="00A67F0B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правоприменительной практике осуществления муниципального контроля на автомобильном транспорте, городском наземном электрическом транспорте и в дорожном хозяйстве за 2022 год</w:t>
      </w:r>
    </w:p>
    <w:p w:rsidR="00A67F0B" w:rsidRDefault="00A67F0B" w:rsidP="00A67F0B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F0B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в соответствии со статьей 13.1 Федерального закона от 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F0B">
        <w:rPr>
          <w:rFonts w:ascii="Times New Roman" w:hAnsi="Times New Roman" w:cs="Times New Roman"/>
          <w:sz w:val="28"/>
          <w:szCs w:val="28"/>
        </w:rPr>
        <w:t xml:space="preserve">257-ФЗ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7F0B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7F0B">
        <w:rPr>
          <w:rFonts w:ascii="Times New Roman" w:hAnsi="Times New Roman" w:cs="Times New Roman"/>
          <w:sz w:val="28"/>
          <w:szCs w:val="28"/>
        </w:rPr>
        <w:t xml:space="preserve">, статьей 3.1 Устава автомобильного транспорта и городского наземного электрического транспорта, утвержденного Федеральным законом от 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F0B">
        <w:rPr>
          <w:rFonts w:ascii="Times New Roman" w:hAnsi="Times New Roman" w:cs="Times New Roman"/>
          <w:sz w:val="28"/>
          <w:szCs w:val="28"/>
        </w:rPr>
        <w:t xml:space="preserve">259-ФЗ, федеральными законами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F0B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7F0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</w:t>
      </w:r>
      <w:proofErr w:type="gramEnd"/>
      <w:r w:rsidRPr="00A67F0B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7F0B">
        <w:rPr>
          <w:rFonts w:ascii="Times New Roman" w:hAnsi="Times New Roman" w:cs="Times New Roman"/>
          <w:sz w:val="28"/>
          <w:szCs w:val="28"/>
        </w:rPr>
        <w:t xml:space="preserve">,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F0B">
        <w:rPr>
          <w:rFonts w:ascii="Times New Roman" w:hAnsi="Times New Roman" w:cs="Times New Roman"/>
          <w:sz w:val="28"/>
          <w:szCs w:val="28"/>
        </w:rPr>
        <w:t xml:space="preserve">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7F0B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7F0B">
        <w:rPr>
          <w:rFonts w:ascii="Times New Roman" w:hAnsi="Times New Roman" w:cs="Times New Roman"/>
          <w:sz w:val="28"/>
          <w:szCs w:val="28"/>
        </w:rPr>
        <w:t xml:space="preserve">, от 13.07.2015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F0B">
        <w:rPr>
          <w:rFonts w:ascii="Times New Roman" w:hAnsi="Times New Roman" w:cs="Times New Roman"/>
          <w:sz w:val="28"/>
          <w:szCs w:val="28"/>
        </w:rPr>
        <w:t xml:space="preserve">220-ФЗ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7F0B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Предметом муниципального контроля являются: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Соблюдение контролируемыми лицами обязательных требований: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общего пользования местного значения городского округа - города Барнаула Алтайского края (далее - автомобильные дороги):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к осуществлению движения по автомобильным дорогам местного значения тяжеловесного и (или) крупногабаритного транспортного средства;</w:t>
      </w:r>
    </w:p>
    <w:p w:rsid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Исполнение контролируемыми лицами решений, принимаемых по результатам контрольных мероприятий.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Объектами муниципального контроля являются: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пунктом 1 части 1 статьи 16 Федерального закона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F0B">
        <w:rPr>
          <w:rFonts w:ascii="Times New Roman" w:hAnsi="Times New Roman" w:cs="Times New Roman"/>
          <w:sz w:val="28"/>
          <w:szCs w:val="28"/>
        </w:rPr>
        <w:t>248-ФЗ: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деятельность по осуществлению работ по капитальному ремонту, ремонту и содержанию автомобильных дорог;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деятельность по использованию полос отвода и (или) придорожных полос автомобильных дорог;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деятельность по перевозке пассажиров и иных лиц автобусами по муниципальным маршрутам, в том числе: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выполнение перевозок пассажиров самостоятельно, без привлечения третьих лиц (юридических или индивидуальных предпринимателей);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обязательное соблюдение схем движения (улицы, автомобильные дороги, по которым предполагается движение между остановочными пунктами по муниципальным маршрутам), установленным в соответствии с Реестром муниципальных маршрутов регулярных перевозок.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1 статьи 16 Федерального закона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F0B">
        <w:rPr>
          <w:rFonts w:ascii="Times New Roman" w:hAnsi="Times New Roman" w:cs="Times New Roman"/>
          <w:sz w:val="28"/>
          <w:szCs w:val="28"/>
        </w:rPr>
        <w:t>248-ФЗ: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 xml:space="preserve">дорожно-строительные материалы, указанные в приложении 1 к техническому регламенту Таможенного союза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7F0B">
        <w:rPr>
          <w:rFonts w:ascii="Times New Roman" w:hAnsi="Times New Roman" w:cs="Times New Roman"/>
          <w:sz w:val="28"/>
          <w:szCs w:val="28"/>
        </w:rPr>
        <w:t>Безопасность автомобильных дорог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7F0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67F0B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A67F0B">
        <w:rPr>
          <w:rFonts w:ascii="Times New Roman" w:hAnsi="Times New Roman" w:cs="Times New Roman"/>
          <w:sz w:val="28"/>
          <w:szCs w:val="28"/>
        </w:rPr>
        <w:t xml:space="preserve"> ТС 014/2011);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 xml:space="preserve">дорожно-строительные изделия, указанные в приложении 2 к техническому регламенту Таможенного союза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7F0B">
        <w:rPr>
          <w:rFonts w:ascii="Times New Roman" w:hAnsi="Times New Roman" w:cs="Times New Roman"/>
          <w:sz w:val="28"/>
          <w:szCs w:val="28"/>
        </w:rPr>
        <w:t>Безопасность автомобильных дорог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7F0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67F0B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A67F0B">
        <w:rPr>
          <w:rFonts w:ascii="Times New Roman" w:hAnsi="Times New Roman" w:cs="Times New Roman"/>
          <w:sz w:val="28"/>
          <w:szCs w:val="28"/>
        </w:rPr>
        <w:t xml:space="preserve"> ТС 014/2011);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внесение платы в счет возмещения вреда, причиняемого автомобильным дорогам транспортными средствами, имеющими разрешенную максимальную массу свыше 12 тонн.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1 статьи 16 Федерального закона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F0B">
        <w:rPr>
          <w:rFonts w:ascii="Times New Roman" w:hAnsi="Times New Roman" w:cs="Times New Roman"/>
          <w:sz w:val="28"/>
          <w:szCs w:val="28"/>
        </w:rPr>
        <w:t>248-ФЗ: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остановочный пункт;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автомобильная дорога и искусственные дорожные сооружения на ней;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примыкания к автомобильным дорогам, в том числе примыкания объектов дорожного сервиса;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объекты дорожного сервиса, расположенные в границах полос отвода и (или) придорожных полос автомобильных дорог;</w:t>
      </w:r>
    </w:p>
    <w:p w:rsidR="00A67F0B" w:rsidRP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 xml:space="preserve">придорожные полосы и полосы </w:t>
      </w:r>
      <w:proofErr w:type="gramStart"/>
      <w:r w:rsidRPr="00A67F0B">
        <w:rPr>
          <w:rFonts w:ascii="Times New Roman" w:hAnsi="Times New Roman" w:cs="Times New Roman"/>
          <w:sz w:val="28"/>
          <w:szCs w:val="28"/>
        </w:rPr>
        <w:t>отвода</w:t>
      </w:r>
      <w:proofErr w:type="gramEnd"/>
      <w:r w:rsidRPr="00A67F0B">
        <w:rPr>
          <w:rFonts w:ascii="Times New Roman" w:hAnsi="Times New Roman" w:cs="Times New Roman"/>
          <w:sz w:val="28"/>
          <w:szCs w:val="28"/>
        </w:rPr>
        <w:t xml:space="preserve"> автомобильных дорог;</w:t>
      </w:r>
    </w:p>
    <w:p w:rsid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соблюдение (реализация) требований, содержащихся в разрешительных документах (свидетельствах об осуществлении перевозок по маршруту регулярных перевозок, специального разрешения на движение по автомобильным дорогам тяжеловесного и (или) крупногабаритного транспортного средства).</w:t>
      </w:r>
    </w:p>
    <w:p w:rsidR="00A67F0B" w:rsidRPr="003C0760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60">
        <w:rPr>
          <w:rFonts w:ascii="Times New Roman" w:hAnsi="Times New Roman" w:cs="Times New Roman"/>
          <w:sz w:val="28"/>
          <w:szCs w:val="28"/>
        </w:rPr>
        <w:t>Ключевые показатели муниципального контроля в сфере благоустройства и их целевые значения:</w:t>
      </w:r>
    </w:p>
    <w:p w:rsidR="00A67F0B" w:rsidRPr="003C0760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60"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- 70%;</w:t>
      </w:r>
    </w:p>
    <w:p w:rsidR="00A67F0B" w:rsidRPr="003C0760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60">
        <w:rPr>
          <w:rFonts w:ascii="Times New Roman" w:hAnsi="Times New Roman" w:cs="Times New Roman"/>
          <w:sz w:val="28"/>
          <w:szCs w:val="28"/>
        </w:rPr>
        <w:t>доля выполнения плана проведения плановых контрольных мероприятий на очередной календарный год - 100%;</w:t>
      </w:r>
    </w:p>
    <w:p w:rsidR="00A67F0B" w:rsidRPr="003C0760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60">
        <w:rPr>
          <w:rFonts w:ascii="Times New Roman" w:hAnsi="Times New Roman" w:cs="Times New Roman"/>
          <w:sz w:val="28"/>
          <w:szCs w:val="28"/>
        </w:rPr>
        <w:lastRenderedPageBreak/>
        <w:t>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:rsidR="00A67F0B" w:rsidRPr="003C0760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60"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- 0%;</w:t>
      </w:r>
    </w:p>
    <w:p w:rsidR="00A67F0B" w:rsidRPr="003C0760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60">
        <w:rPr>
          <w:rFonts w:ascii="Times New Roman" w:hAnsi="Times New Roman" w:cs="Times New Roman"/>
          <w:sz w:val="28"/>
          <w:szCs w:val="28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- 5%;</w:t>
      </w:r>
    </w:p>
    <w:p w:rsidR="00A67F0B" w:rsidRPr="000D11F2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60">
        <w:rPr>
          <w:rFonts w:ascii="Times New Roman" w:hAnsi="Times New Roman" w:cs="Times New Roman"/>
          <w:sz w:val="28"/>
          <w:szCs w:val="28"/>
        </w:rPr>
        <w:t>доля принятых административными комиссиями при администрации города Барнаула по районам города Барнаула постановлений о назначении административного наказания по материалам администраций районов города Барнаула - 95%;</w:t>
      </w:r>
    </w:p>
    <w:p w:rsid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F2">
        <w:rPr>
          <w:rFonts w:ascii="Times New Roman" w:hAnsi="Times New Roman" w:cs="Times New Roman"/>
          <w:sz w:val="28"/>
          <w:szCs w:val="28"/>
        </w:rPr>
        <w:t xml:space="preserve">доля отмененных </w:t>
      </w:r>
      <w:proofErr w:type="gramStart"/>
      <w:r w:rsidRPr="000D11F2">
        <w:rPr>
          <w:rFonts w:ascii="Times New Roman" w:hAnsi="Times New Roman" w:cs="Times New Roman"/>
          <w:sz w:val="28"/>
          <w:szCs w:val="28"/>
        </w:rPr>
        <w:t>в судебном порядке постановлений административных комиссий при администрации города Барнаула по районам города Барнаула по делам об административных правонарушениях</w:t>
      </w:r>
      <w:proofErr w:type="gramEnd"/>
      <w:r w:rsidRPr="000D11F2">
        <w:rPr>
          <w:rFonts w:ascii="Times New Roman" w:hAnsi="Times New Roman" w:cs="Times New Roman"/>
          <w:sz w:val="28"/>
          <w:szCs w:val="28"/>
        </w:rPr>
        <w:t xml:space="preserve"> от общего количества таких постановлений, принятых административными комиссиями города Барнаула,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A67F0B" w:rsidRPr="000D11F2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F2">
        <w:rPr>
          <w:rFonts w:ascii="Times New Roman" w:hAnsi="Times New Roman" w:cs="Times New Roman"/>
          <w:sz w:val="28"/>
          <w:szCs w:val="28"/>
        </w:rPr>
        <w:t>Контрольные органы при осуществлении муниципального контроля относят объекты контроля к одной из следующих категорий риска причинения вреда (ущерба) (далее - категория риска):</w:t>
      </w:r>
    </w:p>
    <w:p w:rsidR="00A67F0B" w:rsidRPr="000D11F2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F2">
        <w:rPr>
          <w:rFonts w:ascii="Times New Roman" w:hAnsi="Times New Roman" w:cs="Times New Roman"/>
          <w:sz w:val="28"/>
          <w:szCs w:val="28"/>
        </w:rPr>
        <w:t>высокий риск;</w:t>
      </w:r>
    </w:p>
    <w:p w:rsidR="00A67F0B" w:rsidRPr="000D11F2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F2">
        <w:rPr>
          <w:rFonts w:ascii="Times New Roman" w:hAnsi="Times New Roman" w:cs="Times New Roman"/>
          <w:sz w:val="28"/>
          <w:szCs w:val="28"/>
        </w:rPr>
        <w:t>средний риск;</w:t>
      </w:r>
    </w:p>
    <w:p w:rsid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F2">
        <w:rPr>
          <w:rFonts w:ascii="Times New Roman" w:hAnsi="Times New Roman" w:cs="Times New Roman"/>
          <w:sz w:val="28"/>
          <w:szCs w:val="28"/>
        </w:rPr>
        <w:t>низкий риск.</w:t>
      </w:r>
    </w:p>
    <w:p w:rsid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F2">
        <w:rPr>
          <w:rFonts w:ascii="Times New Roman" w:hAnsi="Times New Roman" w:cs="Times New Roman"/>
          <w:sz w:val="28"/>
          <w:szCs w:val="28"/>
        </w:rPr>
        <w:t xml:space="preserve">Муниципальный контроль </w:t>
      </w:r>
      <w:r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0D11F2">
        <w:rPr>
          <w:rFonts w:ascii="Times New Roman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0D1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Октябрьского района города Барнаула (далее – администрация района). Финансовое, кадровое и материальное обеспечение администрации района осуществляется в соответствии с </w:t>
      </w:r>
      <w:r w:rsidRPr="00365FC4">
        <w:rPr>
          <w:rFonts w:ascii="Times New Roman" w:hAnsi="Times New Roman" w:cs="Times New Roman"/>
          <w:sz w:val="28"/>
          <w:szCs w:val="28"/>
        </w:rPr>
        <w:t>Положением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65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Октябрьском</w:t>
      </w:r>
      <w:r w:rsidRPr="00365FC4">
        <w:rPr>
          <w:rFonts w:ascii="Times New Roman" w:hAnsi="Times New Roman" w:cs="Times New Roman"/>
          <w:sz w:val="28"/>
          <w:szCs w:val="28"/>
        </w:rPr>
        <w:t xml:space="preserve"> районе города Барнаула и администрации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Pr="00365FC4">
        <w:rPr>
          <w:rFonts w:ascii="Times New Roman" w:hAnsi="Times New Roman" w:cs="Times New Roman"/>
          <w:sz w:val="28"/>
          <w:szCs w:val="28"/>
        </w:rPr>
        <w:t xml:space="preserve"> района города Барнаула, утвержденного решением Барнаульской гор</w:t>
      </w:r>
      <w:r>
        <w:rPr>
          <w:rFonts w:ascii="Times New Roman" w:hAnsi="Times New Roman" w:cs="Times New Roman"/>
          <w:sz w:val="28"/>
          <w:szCs w:val="28"/>
        </w:rPr>
        <w:t>одской Думы от 29.10.2021 №775.</w:t>
      </w:r>
    </w:p>
    <w:p w:rsidR="007D7188" w:rsidRDefault="007D7188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района назначены инспекторы </w:t>
      </w:r>
      <w:r w:rsidRPr="007D7188">
        <w:rPr>
          <w:rFonts w:ascii="Times New Roman" w:hAnsi="Times New Roman" w:cs="Times New Roman"/>
          <w:sz w:val="28"/>
          <w:szCs w:val="28"/>
        </w:rPr>
        <w:t>муниципального контроля в сфере автомобильного транспорта, городского наземного электрического транспорта и в дорожном хозяйстве</w:t>
      </w:r>
      <w:r>
        <w:rPr>
          <w:rFonts w:ascii="Times New Roman" w:hAnsi="Times New Roman" w:cs="Times New Roman"/>
          <w:sz w:val="28"/>
          <w:szCs w:val="28"/>
        </w:rPr>
        <w:t xml:space="preserve">, а также лица ответственные </w:t>
      </w:r>
      <w:r w:rsidRPr="007D7188">
        <w:rPr>
          <w:rFonts w:ascii="Times New Roman" w:hAnsi="Times New Roman" w:cs="Times New Roman"/>
          <w:sz w:val="28"/>
          <w:szCs w:val="28"/>
        </w:rPr>
        <w:t>за организацию и ведение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188">
        <w:rPr>
          <w:rFonts w:ascii="Times New Roman" w:hAnsi="Times New Roman" w:cs="Times New Roman"/>
          <w:sz w:val="28"/>
          <w:szCs w:val="28"/>
        </w:rPr>
        <w:t>в Едином реестре видов государственного контроля (надзора), регионального государственного контроля (надзора), муниципального контроля (ЕРВК), в Едином реестре контрольных (надзорных) мероприятий (ЕРКНМ)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6E">
        <w:rPr>
          <w:rFonts w:ascii="Times New Roman" w:hAnsi="Times New Roman" w:cs="Times New Roman"/>
          <w:sz w:val="28"/>
          <w:szCs w:val="28"/>
        </w:rPr>
        <w:t>Досудебный порядок подачи жалоб при осуществлении муниципального контроля не применяется.</w:t>
      </w:r>
    </w:p>
    <w:p w:rsidR="00A67F0B" w:rsidRPr="009F406E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6E">
        <w:rPr>
          <w:rFonts w:ascii="Times New Roman" w:hAnsi="Times New Roman" w:cs="Times New Roman"/>
          <w:sz w:val="28"/>
          <w:szCs w:val="28"/>
        </w:rPr>
        <w:t>В целях профилактики нарушений обязательных требований при осуществлении муниципального контроля в сфере благоустройства проводятся следующие профилактические мероприятия:</w:t>
      </w:r>
    </w:p>
    <w:p w:rsidR="00A67F0B" w:rsidRPr="009F406E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6E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A67F0B" w:rsidRPr="009F406E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6E">
        <w:rPr>
          <w:rFonts w:ascii="Times New Roman" w:hAnsi="Times New Roman" w:cs="Times New Roman"/>
          <w:sz w:val="28"/>
          <w:szCs w:val="28"/>
        </w:rPr>
        <w:lastRenderedPageBreak/>
        <w:t>обобщение правоприменительной практики;</w:t>
      </w:r>
    </w:p>
    <w:p w:rsidR="00A67F0B" w:rsidRPr="009F406E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6E">
        <w:rPr>
          <w:rFonts w:ascii="Times New Roman" w:hAnsi="Times New Roman" w:cs="Times New Roman"/>
          <w:sz w:val="28"/>
          <w:szCs w:val="28"/>
        </w:rPr>
        <w:t>объявление предостережения;</w:t>
      </w:r>
    </w:p>
    <w:p w:rsidR="00A67F0B" w:rsidRPr="009F406E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6E">
        <w:rPr>
          <w:rFonts w:ascii="Times New Roman" w:hAnsi="Times New Roman" w:cs="Times New Roman"/>
          <w:sz w:val="28"/>
          <w:szCs w:val="28"/>
        </w:rPr>
        <w:t>консультирование;</w:t>
      </w:r>
    </w:p>
    <w:p w:rsidR="00A67F0B" w:rsidRDefault="00A67F0B" w:rsidP="00A67F0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6E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:rsidR="003F65A6" w:rsidRPr="004068F5" w:rsidRDefault="003F65A6" w:rsidP="003F65A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В рамках осуществления муниципального контроля в сфере благоустройства проводятся следующие контрольные мероприятия:</w:t>
      </w:r>
    </w:p>
    <w:p w:rsidR="003F65A6" w:rsidRPr="003F65A6" w:rsidRDefault="003F65A6" w:rsidP="003F65A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A6">
        <w:rPr>
          <w:rFonts w:ascii="Times New Roman" w:hAnsi="Times New Roman" w:cs="Times New Roman"/>
          <w:sz w:val="28"/>
          <w:szCs w:val="28"/>
        </w:rPr>
        <w:t>инспекционный визит;</w:t>
      </w:r>
    </w:p>
    <w:p w:rsidR="003F65A6" w:rsidRPr="003F65A6" w:rsidRDefault="003F65A6" w:rsidP="003F65A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A6">
        <w:rPr>
          <w:rFonts w:ascii="Times New Roman" w:hAnsi="Times New Roman" w:cs="Times New Roman"/>
          <w:sz w:val="28"/>
          <w:szCs w:val="28"/>
        </w:rPr>
        <w:t>рейдовый осмотр;</w:t>
      </w:r>
    </w:p>
    <w:p w:rsidR="003F65A6" w:rsidRPr="003F65A6" w:rsidRDefault="003F65A6" w:rsidP="003F65A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A6">
        <w:rPr>
          <w:rFonts w:ascii="Times New Roman" w:hAnsi="Times New Roman" w:cs="Times New Roman"/>
          <w:sz w:val="28"/>
          <w:szCs w:val="28"/>
        </w:rPr>
        <w:t>документарная проверка;</w:t>
      </w:r>
    </w:p>
    <w:p w:rsidR="00A67F0B" w:rsidRDefault="003F65A6" w:rsidP="003F65A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A6">
        <w:rPr>
          <w:rFonts w:ascii="Times New Roman" w:hAnsi="Times New Roman" w:cs="Times New Roman"/>
          <w:sz w:val="28"/>
          <w:szCs w:val="28"/>
        </w:rPr>
        <w:t>выездная проверка.</w:t>
      </w:r>
    </w:p>
    <w:p w:rsidR="003F65A6" w:rsidRPr="003F65A6" w:rsidRDefault="003F65A6" w:rsidP="003F65A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65A6">
        <w:rPr>
          <w:rFonts w:ascii="Times New Roman" w:hAnsi="Times New Roman" w:cs="Times New Roman"/>
          <w:sz w:val="28"/>
          <w:szCs w:val="28"/>
        </w:rPr>
        <w:t>В 2022 администрацией района контрольные мероприятия на автомобильном транспорте, городском наземном электрическом транспорте и в дорожном хозяйстве не проводились в связи с установлением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ограничений на проведение в 2022 году контрольных мероприятий, проверок при осущест</w:t>
      </w:r>
      <w:r w:rsidR="003C0760">
        <w:rPr>
          <w:rFonts w:ascii="Times New Roman" w:hAnsi="Times New Roman" w:cs="Times New Roman"/>
          <w:sz w:val="28"/>
          <w:szCs w:val="28"/>
        </w:rPr>
        <w:t>влении муниципального контроля.</w:t>
      </w:r>
      <w:proofErr w:type="gramEnd"/>
    </w:p>
    <w:p w:rsidR="000C28CA" w:rsidRDefault="003F65A6" w:rsidP="003F65A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65A6">
        <w:rPr>
          <w:rFonts w:ascii="Times New Roman" w:hAnsi="Times New Roman" w:cs="Times New Roman"/>
          <w:sz w:val="28"/>
          <w:szCs w:val="28"/>
        </w:rPr>
        <w:t>Внеплановые проверки в 2022 году не проводились в связи с отсутствием оснований, предусмотренных частью 2 статьи 10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пунктами 1, 3 - 6 части 1, частью 3 статьи 57, частью 12 статьи 66 Федерального закона от 31.07.2020 №248-ФЗ.</w:t>
      </w:r>
      <w:proofErr w:type="gramEnd"/>
    </w:p>
    <w:p w:rsidR="003F65A6" w:rsidRDefault="003F65A6" w:rsidP="003F65A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3E">
        <w:rPr>
          <w:rFonts w:ascii="Times New Roman" w:hAnsi="Times New Roman" w:cs="Times New Roman"/>
          <w:sz w:val="28"/>
          <w:szCs w:val="28"/>
        </w:rPr>
        <w:t xml:space="preserve">Жалобы на </w:t>
      </w:r>
      <w:proofErr w:type="gramStart"/>
      <w:r w:rsidRPr="00B6443E">
        <w:rPr>
          <w:rFonts w:ascii="Times New Roman" w:hAnsi="Times New Roman" w:cs="Times New Roman"/>
          <w:sz w:val="28"/>
          <w:szCs w:val="28"/>
        </w:rPr>
        <w:t>решения, принимаемые администрацией Октябрьского района города Барнаула в рамках реализации полномочий по осуществлению муниципального контроля в сфере благоустройства отсутствовали</w:t>
      </w:r>
      <w:proofErr w:type="gramEnd"/>
      <w:r w:rsidRPr="00B6443E">
        <w:rPr>
          <w:rFonts w:ascii="Times New Roman" w:hAnsi="Times New Roman" w:cs="Times New Roman"/>
          <w:sz w:val="28"/>
          <w:szCs w:val="28"/>
        </w:rPr>
        <w:t>.</w:t>
      </w:r>
    </w:p>
    <w:p w:rsidR="003F65A6" w:rsidRPr="00B6443E" w:rsidRDefault="003F65A6" w:rsidP="003F65A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3E">
        <w:rPr>
          <w:rFonts w:ascii="Times New Roman" w:hAnsi="Times New Roman" w:cs="Times New Roman"/>
          <w:sz w:val="28"/>
          <w:szCs w:val="28"/>
        </w:rPr>
        <w:t>Индикативные показатели муниципального контроля в сфере благоустройства:</w:t>
      </w:r>
    </w:p>
    <w:p w:rsidR="003F65A6" w:rsidRPr="00B6443E" w:rsidRDefault="003F65A6" w:rsidP="003F65A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3E">
        <w:rPr>
          <w:rFonts w:ascii="Times New Roman" w:hAnsi="Times New Roman" w:cs="Times New Roman"/>
          <w:sz w:val="28"/>
          <w:szCs w:val="28"/>
        </w:rPr>
        <w:t>количество проведенных плановых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- 0</w:t>
      </w:r>
    </w:p>
    <w:p w:rsidR="003F65A6" w:rsidRPr="00B6443E" w:rsidRDefault="003F65A6" w:rsidP="003F65A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3E">
        <w:rPr>
          <w:rFonts w:ascii="Times New Roman" w:hAnsi="Times New Roman" w:cs="Times New Roman"/>
          <w:sz w:val="28"/>
          <w:szCs w:val="28"/>
        </w:rPr>
        <w:t>количество проведенных внеплановых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- 0</w:t>
      </w:r>
      <w:r w:rsidRPr="00B6443E">
        <w:rPr>
          <w:rFonts w:ascii="Times New Roman" w:hAnsi="Times New Roman" w:cs="Times New Roman"/>
          <w:sz w:val="28"/>
          <w:szCs w:val="28"/>
        </w:rPr>
        <w:t>;</w:t>
      </w:r>
    </w:p>
    <w:p w:rsidR="003F65A6" w:rsidRPr="00B6443E" w:rsidRDefault="003F65A6" w:rsidP="003F65A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3E">
        <w:rPr>
          <w:rFonts w:ascii="Times New Roman" w:hAnsi="Times New Roman" w:cs="Times New Roman"/>
          <w:sz w:val="28"/>
          <w:szCs w:val="28"/>
        </w:rPr>
        <w:t>количество поступивших возражений в отношении акта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>- 0</w:t>
      </w:r>
      <w:r w:rsidRPr="00B6443E">
        <w:rPr>
          <w:rFonts w:ascii="Times New Roman" w:hAnsi="Times New Roman" w:cs="Times New Roman"/>
          <w:sz w:val="28"/>
          <w:szCs w:val="28"/>
        </w:rPr>
        <w:t>;</w:t>
      </w:r>
    </w:p>
    <w:p w:rsidR="003F65A6" w:rsidRPr="00B6443E" w:rsidRDefault="003F65A6" w:rsidP="003F65A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3E">
        <w:rPr>
          <w:rFonts w:ascii="Times New Roman" w:hAnsi="Times New Roman" w:cs="Times New Roman"/>
          <w:sz w:val="28"/>
          <w:szCs w:val="28"/>
        </w:rPr>
        <w:t>количество выданных предписаний об устранении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- 0</w:t>
      </w:r>
      <w:r w:rsidRPr="00B6443E">
        <w:rPr>
          <w:rFonts w:ascii="Times New Roman" w:hAnsi="Times New Roman" w:cs="Times New Roman"/>
          <w:sz w:val="28"/>
          <w:szCs w:val="28"/>
        </w:rPr>
        <w:t>;</w:t>
      </w:r>
    </w:p>
    <w:p w:rsidR="003F65A6" w:rsidRDefault="003F65A6" w:rsidP="003F65A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3E">
        <w:rPr>
          <w:rFonts w:ascii="Times New Roman" w:hAnsi="Times New Roman" w:cs="Times New Roman"/>
          <w:sz w:val="28"/>
          <w:szCs w:val="28"/>
        </w:rPr>
        <w:t>количество устраненных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- 0</w:t>
      </w:r>
      <w:r w:rsidRPr="00B6443E">
        <w:rPr>
          <w:rFonts w:ascii="Times New Roman" w:hAnsi="Times New Roman" w:cs="Times New Roman"/>
          <w:sz w:val="28"/>
          <w:szCs w:val="28"/>
        </w:rPr>
        <w:t>.</w:t>
      </w:r>
    </w:p>
    <w:p w:rsidR="003C0760" w:rsidRPr="00916E7E" w:rsidRDefault="003C0760" w:rsidP="003C076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района в 2022 году п</w:t>
      </w:r>
      <w:r w:rsidRPr="00916E7E">
        <w:rPr>
          <w:rFonts w:ascii="Times New Roman" w:hAnsi="Times New Roman" w:cs="Times New Roman"/>
          <w:sz w:val="28"/>
          <w:szCs w:val="28"/>
        </w:rPr>
        <w:t>одготовка нормативно-правовой базы с целью реализации положений Федерального закона от 31.07.2020 №248-ФЗ «О государственном контроле (надзоре) и муниципальном к</w:t>
      </w:r>
      <w:r>
        <w:rPr>
          <w:rFonts w:ascii="Times New Roman" w:hAnsi="Times New Roman" w:cs="Times New Roman"/>
          <w:sz w:val="28"/>
          <w:szCs w:val="28"/>
        </w:rPr>
        <w:t>онтроле в Российской Федерации»</w:t>
      </w:r>
      <w:r w:rsidRPr="00916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выполнена в полном объеме</w:t>
      </w:r>
      <w:r w:rsidRPr="00916E7E">
        <w:rPr>
          <w:rFonts w:ascii="Times New Roman" w:hAnsi="Times New Roman" w:cs="Times New Roman"/>
          <w:sz w:val="28"/>
          <w:szCs w:val="28"/>
        </w:rPr>
        <w:t>.</w:t>
      </w:r>
    </w:p>
    <w:p w:rsidR="003C0760" w:rsidRDefault="006F6ACE" w:rsidP="003C076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 xml:space="preserve">Ответственными лицами за осуществление муниципального контроля в администрации района подготовлен и направлен на согласование в органы прокуратуры проект плана проведения контрольных (надзорных) мероприятий на 2023 год. </w:t>
      </w:r>
      <w:proofErr w:type="gramStart"/>
      <w:r w:rsidRPr="00365FC4">
        <w:rPr>
          <w:rFonts w:ascii="Times New Roman" w:hAnsi="Times New Roman" w:cs="Times New Roman"/>
          <w:sz w:val="28"/>
          <w:szCs w:val="28"/>
        </w:rPr>
        <w:t xml:space="preserve">Проект плана не согласован органами </w:t>
      </w:r>
      <w:r w:rsidRPr="00365FC4">
        <w:rPr>
          <w:rFonts w:ascii="Times New Roman" w:hAnsi="Times New Roman" w:cs="Times New Roman"/>
          <w:sz w:val="28"/>
          <w:szCs w:val="28"/>
        </w:rPr>
        <w:lastRenderedPageBreak/>
        <w:t xml:space="preserve">прокуратуры, поскольку размещенные в Федеральной государственной информационной системе «Единый реестр контрольных (надзорных) мероприятий» проекты планов проверок не содержали данных о категории риска в отношении предполагаемых к проверке хозяйствующих субъектов, что было </w:t>
      </w:r>
      <w:r w:rsidRPr="00365FC4">
        <w:rPr>
          <w:rFonts w:ascii="Times New Roman" w:hAnsi="Times New Roman" w:cs="Times New Roman"/>
          <w:bCs/>
          <w:sz w:val="28"/>
          <w:szCs w:val="28"/>
        </w:rPr>
        <w:t>вызвано отсутствием технической возможности выбора категории риска по каждому объекту контроля</w:t>
      </w:r>
      <w:r w:rsidR="00FD040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3F65A6" w:rsidRDefault="003F65A6" w:rsidP="003F65A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2FD">
        <w:rPr>
          <w:rFonts w:ascii="Times New Roman" w:hAnsi="Times New Roman" w:cs="Times New Roman"/>
          <w:sz w:val="28"/>
          <w:szCs w:val="28"/>
        </w:rPr>
        <w:t>На странице администрации района на официальном Интернет-сайте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2FD">
        <w:rPr>
          <w:rFonts w:ascii="Times New Roman" w:hAnsi="Times New Roman" w:cs="Times New Roman"/>
          <w:sz w:val="28"/>
          <w:szCs w:val="28"/>
        </w:rPr>
        <w:t>города Барнаула размещены тексты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актов, </w:t>
      </w:r>
      <w:r w:rsidRPr="00A272FD">
        <w:rPr>
          <w:rFonts w:ascii="Times New Roman" w:hAnsi="Times New Roman" w:cs="Times New Roman"/>
          <w:sz w:val="28"/>
          <w:szCs w:val="28"/>
        </w:rPr>
        <w:t>регулирующих осуществление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контроля; сведений </w:t>
      </w:r>
      <w:r w:rsidRPr="00A272FD">
        <w:rPr>
          <w:rFonts w:ascii="Times New Roman" w:hAnsi="Times New Roman" w:cs="Times New Roman"/>
          <w:sz w:val="28"/>
          <w:szCs w:val="28"/>
        </w:rPr>
        <w:t>об изменениях, внесенных в норматив</w:t>
      </w:r>
      <w:r>
        <w:rPr>
          <w:rFonts w:ascii="Times New Roman" w:hAnsi="Times New Roman" w:cs="Times New Roman"/>
          <w:sz w:val="28"/>
          <w:szCs w:val="28"/>
        </w:rPr>
        <w:t xml:space="preserve">ные правовые акты, регулирующие </w:t>
      </w:r>
      <w:r w:rsidRPr="00A272FD">
        <w:rPr>
          <w:rFonts w:ascii="Times New Roman" w:hAnsi="Times New Roman" w:cs="Times New Roman"/>
          <w:sz w:val="28"/>
          <w:szCs w:val="28"/>
        </w:rPr>
        <w:t>осуществление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контроля, о сроках и порядке </w:t>
      </w:r>
      <w:r w:rsidRPr="00A272FD">
        <w:rPr>
          <w:rFonts w:ascii="Times New Roman" w:hAnsi="Times New Roman" w:cs="Times New Roman"/>
          <w:sz w:val="28"/>
          <w:szCs w:val="28"/>
        </w:rPr>
        <w:t xml:space="preserve">их вступления в силу; </w:t>
      </w:r>
      <w:proofErr w:type="gramStart"/>
      <w:r w:rsidRPr="00A272FD">
        <w:rPr>
          <w:rFonts w:ascii="Times New Roman" w:hAnsi="Times New Roman" w:cs="Times New Roman"/>
          <w:sz w:val="28"/>
          <w:szCs w:val="28"/>
        </w:rPr>
        <w:t>перечень нормативны</w:t>
      </w:r>
      <w:r>
        <w:rPr>
          <w:rFonts w:ascii="Times New Roman" w:hAnsi="Times New Roman" w:cs="Times New Roman"/>
          <w:sz w:val="28"/>
          <w:szCs w:val="28"/>
        </w:rPr>
        <w:t xml:space="preserve">х правовых актов с указанием </w:t>
      </w:r>
      <w:r w:rsidRPr="00A272FD">
        <w:rPr>
          <w:rFonts w:ascii="Times New Roman" w:hAnsi="Times New Roman" w:cs="Times New Roman"/>
          <w:sz w:val="28"/>
          <w:szCs w:val="28"/>
        </w:rPr>
        <w:t>структурных единиц этих актов, соде</w:t>
      </w:r>
      <w:r>
        <w:rPr>
          <w:rFonts w:ascii="Times New Roman" w:hAnsi="Times New Roman" w:cs="Times New Roman"/>
          <w:sz w:val="28"/>
          <w:szCs w:val="28"/>
        </w:rPr>
        <w:t xml:space="preserve">ржащих обязательные требования, </w:t>
      </w:r>
      <w:r w:rsidRPr="00A272FD">
        <w:rPr>
          <w:rFonts w:ascii="Times New Roman" w:hAnsi="Times New Roman" w:cs="Times New Roman"/>
          <w:sz w:val="28"/>
          <w:szCs w:val="28"/>
        </w:rPr>
        <w:t>оценка соблюдения которых являе</w:t>
      </w:r>
      <w:r>
        <w:rPr>
          <w:rFonts w:ascii="Times New Roman" w:hAnsi="Times New Roman" w:cs="Times New Roman"/>
          <w:sz w:val="28"/>
          <w:szCs w:val="28"/>
        </w:rPr>
        <w:t xml:space="preserve">тся предметом контроля, а также </w:t>
      </w:r>
      <w:r w:rsidRPr="00A272FD">
        <w:rPr>
          <w:rFonts w:ascii="Times New Roman" w:hAnsi="Times New Roman" w:cs="Times New Roman"/>
          <w:sz w:val="28"/>
          <w:szCs w:val="28"/>
        </w:rPr>
        <w:t>информацию о мерах ответственн</w:t>
      </w:r>
      <w:r>
        <w:rPr>
          <w:rFonts w:ascii="Times New Roman" w:hAnsi="Times New Roman" w:cs="Times New Roman"/>
          <w:sz w:val="28"/>
          <w:szCs w:val="28"/>
        </w:rPr>
        <w:t xml:space="preserve">ости, применяемых при нарушении </w:t>
      </w:r>
      <w:r w:rsidRPr="00A272FD">
        <w:rPr>
          <w:rFonts w:ascii="Times New Roman" w:hAnsi="Times New Roman" w:cs="Times New Roman"/>
          <w:sz w:val="28"/>
          <w:szCs w:val="28"/>
        </w:rPr>
        <w:t xml:space="preserve">обязательных требований, с текстами в </w:t>
      </w:r>
      <w:r>
        <w:rPr>
          <w:rFonts w:ascii="Times New Roman" w:hAnsi="Times New Roman" w:cs="Times New Roman"/>
          <w:sz w:val="28"/>
          <w:szCs w:val="28"/>
        </w:rPr>
        <w:t xml:space="preserve">действующей редакции; программа </w:t>
      </w:r>
      <w:r w:rsidRPr="00A272FD">
        <w:rPr>
          <w:rFonts w:ascii="Times New Roman" w:hAnsi="Times New Roman" w:cs="Times New Roman"/>
          <w:sz w:val="28"/>
          <w:szCs w:val="28"/>
        </w:rPr>
        <w:t>профилактики рисков причинения в</w:t>
      </w:r>
      <w:r>
        <w:rPr>
          <w:rFonts w:ascii="Times New Roman" w:hAnsi="Times New Roman" w:cs="Times New Roman"/>
          <w:sz w:val="28"/>
          <w:szCs w:val="28"/>
        </w:rPr>
        <w:t xml:space="preserve">реда на 2022 год; исчерпывающий </w:t>
      </w:r>
      <w:r w:rsidRPr="00A272FD">
        <w:rPr>
          <w:rFonts w:ascii="Times New Roman" w:hAnsi="Times New Roman" w:cs="Times New Roman"/>
          <w:sz w:val="28"/>
          <w:szCs w:val="28"/>
        </w:rPr>
        <w:t>перечень сведений, которые могут за</w:t>
      </w:r>
      <w:r>
        <w:rPr>
          <w:rFonts w:ascii="Times New Roman" w:hAnsi="Times New Roman" w:cs="Times New Roman"/>
          <w:sz w:val="28"/>
          <w:szCs w:val="28"/>
        </w:rPr>
        <w:t xml:space="preserve">прашиваться контрольным органом </w:t>
      </w:r>
      <w:r w:rsidRPr="00A272FD">
        <w:rPr>
          <w:rFonts w:ascii="Times New Roman" w:hAnsi="Times New Roman" w:cs="Times New Roman"/>
          <w:sz w:val="28"/>
          <w:szCs w:val="28"/>
        </w:rPr>
        <w:t>у контролируемого лица;</w:t>
      </w:r>
      <w:proofErr w:type="gramEnd"/>
      <w:r w:rsidRPr="00A272FD">
        <w:rPr>
          <w:rFonts w:ascii="Times New Roman" w:hAnsi="Times New Roman" w:cs="Times New Roman"/>
          <w:sz w:val="28"/>
          <w:szCs w:val="28"/>
        </w:rPr>
        <w:t xml:space="preserve"> сведения о способах получения консультаций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2FD">
        <w:rPr>
          <w:rFonts w:ascii="Times New Roman" w:hAnsi="Times New Roman" w:cs="Times New Roman"/>
          <w:sz w:val="28"/>
          <w:szCs w:val="28"/>
        </w:rPr>
        <w:t>вопросам соблюдения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требований, сведения о порядке досудебного обжалования </w:t>
      </w:r>
      <w:r w:rsidRPr="00A272FD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й контрольного органа, действий </w:t>
      </w:r>
      <w:r w:rsidRPr="00A272FD">
        <w:rPr>
          <w:rFonts w:ascii="Times New Roman" w:hAnsi="Times New Roman" w:cs="Times New Roman"/>
          <w:sz w:val="28"/>
          <w:szCs w:val="28"/>
        </w:rPr>
        <w:t>(бездействия) его должностных лиц.</w:t>
      </w:r>
    </w:p>
    <w:p w:rsidR="003F65A6" w:rsidRDefault="003F65A6" w:rsidP="003F65A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2FD">
        <w:rPr>
          <w:rFonts w:ascii="Times New Roman" w:hAnsi="Times New Roman" w:cs="Times New Roman"/>
          <w:sz w:val="28"/>
          <w:szCs w:val="28"/>
        </w:rPr>
        <w:t>С целью повышения теоретических и практических 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2FD">
        <w:rPr>
          <w:rFonts w:ascii="Times New Roman" w:hAnsi="Times New Roman" w:cs="Times New Roman"/>
          <w:sz w:val="28"/>
          <w:szCs w:val="28"/>
        </w:rPr>
        <w:t>должностных лиц, осуществляющих полномочия по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2FD">
        <w:rPr>
          <w:rFonts w:ascii="Times New Roman" w:hAnsi="Times New Roman" w:cs="Times New Roman"/>
          <w:sz w:val="28"/>
          <w:szCs w:val="28"/>
        </w:rPr>
        <w:t>контролю, в администрации ра</w:t>
      </w:r>
      <w:r>
        <w:rPr>
          <w:rFonts w:ascii="Times New Roman" w:hAnsi="Times New Roman" w:cs="Times New Roman"/>
          <w:sz w:val="28"/>
          <w:szCs w:val="28"/>
        </w:rPr>
        <w:t xml:space="preserve">йона с муниципальными служащими </w:t>
      </w:r>
      <w:r w:rsidRPr="00A272FD">
        <w:rPr>
          <w:rFonts w:ascii="Times New Roman" w:hAnsi="Times New Roman" w:cs="Times New Roman"/>
          <w:sz w:val="28"/>
          <w:szCs w:val="28"/>
        </w:rPr>
        <w:t>проведен цикл мероприятий (всего 3)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формирования плана проведения </w:t>
      </w:r>
      <w:r w:rsidRPr="00A272FD">
        <w:rPr>
          <w:rFonts w:ascii="Times New Roman" w:hAnsi="Times New Roman" w:cs="Times New Roman"/>
          <w:sz w:val="28"/>
          <w:szCs w:val="28"/>
        </w:rPr>
        <w:t>контрольных (надзорных) м</w:t>
      </w:r>
      <w:r>
        <w:rPr>
          <w:rFonts w:ascii="Times New Roman" w:hAnsi="Times New Roman" w:cs="Times New Roman"/>
          <w:sz w:val="28"/>
          <w:szCs w:val="28"/>
        </w:rPr>
        <w:t xml:space="preserve">ероприятий в отношении объектов </w:t>
      </w:r>
      <w:r w:rsidRPr="00A272FD">
        <w:rPr>
          <w:rFonts w:ascii="Times New Roman" w:hAnsi="Times New Roman" w:cs="Times New Roman"/>
          <w:sz w:val="28"/>
          <w:szCs w:val="28"/>
        </w:rPr>
        <w:t>муниципального контроля и рабо</w:t>
      </w:r>
      <w:r>
        <w:rPr>
          <w:rFonts w:ascii="Times New Roman" w:hAnsi="Times New Roman" w:cs="Times New Roman"/>
          <w:sz w:val="28"/>
          <w:szCs w:val="28"/>
        </w:rPr>
        <w:t xml:space="preserve">те в едином реестре контрольных </w:t>
      </w:r>
      <w:r w:rsidRPr="00A272FD">
        <w:rPr>
          <w:rFonts w:ascii="Times New Roman" w:hAnsi="Times New Roman" w:cs="Times New Roman"/>
          <w:sz w:val="28"/>
          <w:szCs w:val="28"/>
        </w:rPr>
        <w:t>(надзорных) мероприятий.</w:t>
      </w:r>
    </w:p>
    <w:p w:rsidR="006F6ACE" w:rsidRDefault="006F6ACE" w:rsidP="006F6ACE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365FC4">
        <w:rPr>
          <w:rFonts w:ascii="Times New Roman" w:hAnsi="Times New Roman" w:cs="Times New Roman"/>
          <w:bCs/>
          <w:sz w:val="28"/>
          <w:szCs w:val="28"/>
        </w:rPr>
        <w:t xml:space="preserve">Учитывая положения действующего законодательства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365FC4">
        <w:rPr>
          <w:rFonts w:ascii="Times New Roman" w:hAnsi="Times New Roman" w:cs="Times New Roman"/>
          <w:bCs/>
          <w:sz w:val="28"/>
          <w:szCs w:val="28"/>
        </w:rPr>
        <w:t>о муниципальном контроле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администрацией района 2023 год планируется проводить профилактические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мероприятия, предусмотренные Федеральным законом </w:t>
      </w:r>
      <w:r>
        <w:rPr>
          <w:rFonts w:ascii="Times New Roman" w:hAnsi="Times New Roman" w:cs="Times New Roman"/>
          <w:sz w:val="28"/>
          <w:szCs w:val="28"/>
        </w:rPr>
        <w:t>от 31.07.2020 №248-ФЗ «</w:t>
      </w:r>
      <w:r w:rsidRPr="0087609F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</w:t>
      </w:r>
      <w:r>
        <w:rPr>
          <w:rFonts w:ascii="Times New Roman" w:hAnsi="Times New Roman" w:cs="Times New Roman"/>
          <w:sz w:val="28"/>
          <w:szCs w:val="28"/>
        </w:rPr>
        <w:br/>
      </w:r>
      <w:r w:rsidRPr="0087609F">
        <w:rPr>
          <w:rFonts w:ascii="Times New Roman" w:hAnsi="Times New Roman" w:cs="Times New Roman"/>
          <w:sz w:val="28"/>
          <w:szCs w:val="28"/>
        </w:rPr>
        <w:t>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F6ACE" w:rsidRDefault="006F6ACE" w:rsidP="003F65A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указанной целью основной задачей на 2023 год остается проведение следующих видов профилактических мероприятий, предусмотренных </w:t>
      </w:r>
      <w:r>
        <w:rPr>
          <w:rFonts w:ascii="Times New Roman" w:hAnsi="Times New Roman" w:cs="Times New Roman"/>
          <w:sz w:val="28"/>
          <w:szCs w:val="28"/>
        </w:rPr>
        <w:t>Федеральным законом от 31.07.2020 №248-ФЗ «</w:t>
      </w:r>
      <w:r w:rsidRPr="0087609F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6ACE" w:rsidRDefault="006F6ACE" w:rsidP="006F6ACE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6F6ACE" w:rsidRDefault="006F6ACE" w:rsidP="006F6ACE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6F6ACE" w:rsidRDefault="006F6ACE" w:rsidP="006F6ACE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меры стимулирования добросовестности;</w:t>
      </w:r>
    </w:p>
    <w:p w:rsidR="006F6ACE" w:rsidRDefault="006F6ACE" w:rsidP="006F6ACE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объявления предостережения;</w:t>
      </w:r>
    </w:p>
    <w:p w:rsidR="006F6ACE" w:rsidRDefault="006F6ACE" w:rsidP="006F6ACE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консультирование;</w:t>
      </w:r>
    </w:p>
    <w:p w:rsidR="006F6ACE" w:rsidRDefault="006F6ACE" w:rsidP="006F6ACE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F6ACE" w:rsidRDefault="006F6ACE" w:rsidP="006F6ACE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профилактический визит.</w:t>
      </w:r>
      <w:bookmarkEnd w:id="0"/>
    </w:p>
    <w:sectPr w:rsidR="006F6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52D1"/>
    <w:multiLevelType w:val="hybridMultilevel"/>
    <w:tmpl w:val="0AA25A14"/>
    <w:lvl w:ilvl="0" w:tplc="1618F4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D481CD2"/>
    <w:multiLevelType w:val="hybridMultilevel"/>
    <w:tmpl w:val="CF5CA0C0"/>
    <w:lvl w:ilvl="0" w:tplc="1180AF54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F1B0F8C"/>
    <w:multiLevelType w:val="hybridMultilevel"/>
    <w:tmpl w:val="21123C06"/>
    <w:lvl w:ilvl="0" w:tplc="DA162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3D1F70"/>
    <w:multiLevelType w:val="hybridMultilevel"/>
    <w:tmpl w:val="1C94A06E"/>
    <w:lvl w:ilvl="0" w:tplc="190EA5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AC702C"/>
    <w:multiLevelType w:val="hybridMultilevel"/>
    <w:tmpl w:val="C70232B2"/>
    <w:lvl w:ilvl="0" w:tplc="73FC1E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E21AE1"/>
    <w:multiLevelType w:val="hybridMultilevel"/>
    <w:tmpl w:val="99F6DECA"/>
    <w:lvl w:ilvl="0" w:tplc="36D26C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D03AF6"/>
    <w:multiLevelType w:val="hybridMultilevel"/>
    <w:tmpl w:val="7A709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7E"/>
    <w:rsid w:val="000C28CA"/>
    <w:rsid w:val="001C4EA0"/>
    <w:rsid w:val="00217E0C"/>
    <w:rsid w:val="003A5407"/>
    <w:rsid w:val="003C0760"/>
    <w:rsid w:val="003F65A6"/>
    <w:rsid w:val="00564E59"/>
    <w:rsid w:val="006E096C"/>
    <w:rsid w:val="006F6ACE"/>
    <w:rsid w:val="007D7188"/>
    <w:rsid w:val="00871548"/>
    <w:rsid w:val="0087609F"/>
    <w:rsid w:val="00A272FD"/>
    <w:rsid w:val="00A67F0B"/>
    <w:rsid w:val="00AE2B66"/>
    <w:rsid w:val="00B6443E"/>
    <w:rsid w:val="00BB452C"/>
    <w:rsid w:val="00D54A12"/>
    <w:rsid w:val="00D70534"/>
    <w:rsid w:val="00DD4EFA"/>
    <w:rsid w:val="00E7011C"/>
    <w:rsid w:val="00E9561E"/>
    <w:rsid w:val="00F306BA"/>
    <w:rsid w:val="00F7527E"/>
    <w:rsid w:val="00FD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A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A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Винтер Оксана Юрьевна</dc:creator>
  <cp:lastModifiedBy>Школин Данил Сергеевич</cp:lastModifiedBy>
  <cp:revision>11</cp:revision>
  <cp:lastPrinted>2023-02-09T08:41:00Z</cp:lastPrinted>
  <dcterms:created xsi:type="dcterms:W3CDTF">2023-02-09T08:37:00Z</dcterms:created>
  <dcterms:modified xsi:type="dcterms:W3CDTF">2023-02-15T06:44:00Z</dcterms:modified>
</cp:coreProperties>
</file>