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D38" w:rsidRPr="00146640" w:rsidRDefault="00661D38" w:rsidP="00661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</w:p>
    <w:p w:rsidR="00AD3460" w:rsidRPr="00DC0EB1" w:rsidRDefault="00AD3460" w:rsidP="00AD3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343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ЖЕЛЕЗНОДОРОЖНОГО РАЙОНА </w:t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БАРНАУЛА</w:t>
      </w:r>
    </w:p>
    <w:p w:rsidR="00AD3460" w:rsidRPr="00DC0EB1" w:rsidRDefault="00AD3460" w:rsidP="00AD3460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  <w:lang w:eastAsia="ru-RU"/>
        </w:rPr>
      </w:pPr>
      <w:r w:rsidRPr="00DC0EB1">
        <w:rPr>
          <w:rFonts w:ascii="Verdana" w:eastAsia="Times New Roman" w:hAnsi="Verdana" w:cs="Arial"/>
          <w:b/>
          <w:bCs/>
          <w:sz w:val="30"/>
          <w:szCs w:val="30"/>
          <w:lang w:eastAsia="ru-RU"/>
        </w:rPr>
        <w:t>ПОСТАНОВЛЕНИЕ</w:t>
      </w:r>
    </w:p>
    <w:p w:rsidR="00661D38" w:rsidRPr="00DC0EB1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45303E" w:rsidRPr="00DC0EB1" w:rsidRDefault="0045303E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13C90" w:rsidRPr="00DC0EB1" w:rsidRDefault="00A13C90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61D38" w:rsidRPr="00DC0EB1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</w:t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№______________</w:t>
      </w:r>
    </w:p>
    <w:p w:rsidR="00661D38" w:rsidRPr="00A00F23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38D" w:rsidRPr="00A00F23" w:rsidRDefault="004D638D" w:rsidP="000968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449E9" w:rsidRPr="00E066B2" w:rsidRDefault="00C449E9" w:rsidP="00C449E9">
      <w:pPr>
        <w:spacing w:after="0" w:line="240" w:lineRule="auto"/>
        <w:ind w:right="4537"/>
        <w:jc w:val="both"/>
        <w:rPr>
          <w:rFonts w:ascii="Times New Roman" w:hAnsi="Times New Roman" w:cs="Times New Roman"/>
          <w:sz w:val="27"/>
          <w:szCs w:val="27"/>
        </w:rPr>
      </w:pPr>
      <w:r w:rsidRPr="00E066B2">
        <w:rPr>
          <w:rFonts w:ascii="Times New Roman" w:hAnsi="Times New Roman" w:cs="Times New Roman"/>
          <w:sz w:val="27"/>
          <w:szCs w:val="27"/>
        </w:rPr>
        <w:t>О внесении изменения в приложение к постановлению администрации района от 08.12.2022 №64</w:t>
      </w:r>
      <w:r w:rsidR="008869BA" w:rsidRPr="00E066B2">
        <w:rPr>
          <w:rFonts w:ascii="Times New Roman" w:hAnsi="Times New Roman" w:cs="Times New Roman"/>
          <w:sz w:val="27"/>
          <w:szCs w:val="27"/>
        </w:rPr>
        <w:t>2</w:t>
      </w:r>
      <w:r w:rsidRPr="00E066B2">
        <w:rPr>
          <w:rFonts w:ascii="Times New Roman" w:hAnsi="Times New Roman" w:cs="Times New Roman"/>
          <w:sz w:val="27"/>
          <w:szCs w:val="27"/>
        </w:rPr>
        <w:t xml:space="preserve"> «</w:t>
      </w:r>
      <w:r w:rsidR="008869BA" w:rsidRPr="00E066B2">
        <w:rPr>
          <w:rFonts w:ascii="Times New Roman" w:hAnsi="Times New Roman" w:cs="Times New Roman"/>
          <w:sz w:val="27"/>
          <w:szCs w:val="27"/>
        </w:rPr>
        <w:t>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2023 год</w:t>
      </w:r>
      <w:r w:rsidRPr="00E066B2">
        <w:rPr>
          <w:rFonts w:ascii="Times New Roman" w:hAnsi="Times New Roman" w:cs="Times New Roman"/>
          <w:sz w:val="27"/>
          <w:szCs w:val="27"/>
        </w:rPr>
        <w:t xml:space="preserve">» </w:t>
      </w:r>
    </w:p>
    <w:p w:rsidR="004D638D" w:rsidRPr="00E066B2" w:rsidRDefault="004D638D" w:rsidP="000968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C449E9" w:rsidRPr="00E066B2" w:rsidRDefault="00C449E9" w:rsidP="000968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4D638D" w:rsidRPr="00E066B2" w:rsidRDefault="003433CF" w:rsidP="000968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30"/>
          <w:sz w:val="27"/>
          <w:szCs w:val="27"/>
        </w:rPr>
      </w:pPr>
      <w:r w:rsidRPr="00E066B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</w:t>
      </w:r>
      <w:r w:rsidR="004D638D" w:rsidRPr="00E066B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 </w:t>
      </w:r>
      <w:r w:rsidRPr="00E066B2">
        <w:rPr>
          <w:rFonts w:ascii="Times New Roman" w:hAnsi="Times New Roman" w:cs="Times New Roman"/>
          <w:sz w:val="27"/>
          <w:szCs w:val="27"/>
          <w:shd w:val="clear" w:color="auto" w:fill="FFFFFF"/>
        </w:rPr>
        <w:t>Федеральн</w:t>
      </w:r>
      <w:r w:rsidR="004D638D" w:rsidRPr="00E066B2">
        <w:rPr>
          <w:rFonts w:ascii="Times New Roman" w:hAnsi="Times New Roman" w:cs="Times New Roman"/>
          <w:sz w:val="27"/>
          <w:szCs w:val="27"/>
          <w:shd w:val="clear" w:color="auto" w:fill="FFFFFF"/>
        </w:rPr>
        <w:t>ым</w:t>
      </w:r>
      <w:r w:rsidRPr="00E066B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закон</w:t>
      </w:r>
      <w:r w:rsidR="004D638D" w:rsidRPr="00E066B2">
        <w:rPr>
          <w:rFonts w:ascii="Times New Roman" w:hAnsi="Times New Roman" w:cs="Times New Roman"/>
          <w:sz w:val="27"/>
          <w:szCs w:val="27"/>
          <w:shd w:val="clear" w:color="auto" w:fill="FFFFFF"/>
        </w:rPr>
        <w:t>ом</w:t>
      </w:r>
      <w:r w:rsidRPr="00E066B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от 31.07.2020</w:t>
      </w:r>
      <w:r w:rsidR="00A00F23" w:rsidRPr="00E066B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E066B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№248-ФЗ </w:t>
      </w:r>
      <w:r w:rsidR="004D638D" w:rsidRPr="00E066B2">
        <w:rPr>
          <w:rFonts w:ascii="Times New Roman" w:hAnsi="Times New Roman" w:cs="Times New Roman"/>
          <w:sz w:val="27"/>
          <w:szCs w:val="27"/>
          <w:shd w:val="clear" w:color="auto" w:fill="FFFFFF"/>
        </w:rPr>
        <w:br/>
      </w:r>
      <w:r w:rsidRPr="00E066B2">
        <w:rPr>
          <w:rFonts w:ascii="Times New Roman" w:hAnsi="Times New Roman" w:cs="Times New Roman"/>
          <w:sz w:val="27"/>
          <w:szCs w:val="27"/>
          <w:shd w:val="clear" w:color="auto" w:fill="FFFFFF"/>
        </w:rPr>
        <w:t>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</w:t>
      </w:r>
      <w:r w:rsidR="0009680E" w:rsidRPr="00E066B2">
        <w:rPr>
          <w:rFonts w:ascii="Times New Roman" w:hAnsi="Times New Roman" w:cs="Times New Roman"/>
          <w:sz w:val="27"/>
          <w:szCs w:val="27"/>
          <w:shd w:val="clear" w:color="auto" w:fill="FFFFFF"/>
        </w:rPr>
        <w:t>оном ценностям», администрация Ж</w:t>
      </w:r>
      <w:r w:rsidRPr="00E066B2">
        <w:rPr>
          <w:rFonts w:ascii="Times New Roman" w:hAnsi="Times New Roman" w:cs="Times New Roman"/>
          <w:sz w:val="27"/>
          <w:szCs w:val="27"/>
          <w:shd w:val="clear" w:color="auto" w:fill="FFFFFF"/>
        </w:rPr>
        <w:t>елезнодорожно</w:t>
      </w:r>
      <w:r w:rsidR="0009680E" w:rsidRPr="00E066B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го района </w:t>
      </w:r>
      <w:r w:rsidR="004D638D" w:rsidRPr="00E066B2">
        <w:rPr>
          <w:rFonts w:ascii="Times New Roman" w:hAnsi="Times New Roman" w:cs="Times New Roman"/>
          <w:sz w:val="27"/>
          <w:szCs w:val="27"/>
        </w:rPr>
        <w:t xml:space="preserve">города Барнаула </w:t>
      </w:r>
      <w:r w:rsidR="004D638D" w:rsidRPr="00E066B2">
        <w:rPr>
          <w:rFonts w:ascii="Times New Roman" w:hAnsi="Times New Roman" w:cs="Times New Roman"/>
          <w:spacing w:val="30"/>
          <w:sz w:val="27"/>
          <w:szCs w:val="27"/>
        </w:rPr>
        <w:t>постановляет:</w:t>
      </w:r>
    </w:p>
    <w:p w:rsidR="003433CF" w:rsidRPr="00E066B2" w:rsidRDefault="003433CF" w:rsidP="00096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E066B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1. </w:t>
      </w:r>
      <w:r w:rsidR="004D638D" w:rsidRPr="00E066B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Внести </w:t>
      </w:r>
      <w:r w:rsidR="00AE5E40" w:rsidRPr="00E066B2">
        <w:rPr>
          <w:rFonts w:ascii="Times New Roman" w:hAnsi="Times New Roman" w:cs="Times New Roman"/>
          <w:sz w:val="27"/>
          <w:szCs w:val="27"/>
          <w:shd w:val="clear" w:color="auto" w:fill="FFFFFF"/>
        </w:rPr>
        <w:t>в</w:t>
      </w:r>
      <w:r w:rsidR="004D638D" w:rsidRPr="00E066B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приложение к постановлению администрации района от 08.12.2022 №</w:t>
      </w:r>
      <w:r w:rsidR="008869BA" w:rsidRPr="00E066B2">
        <w:rPr>
          <w:rFonts w:ascii="Times New Roman" w:hAnsi="Times New Roman" w:cs="Times New Roman"/>
          <w:sz w:val="27"/>
          <w:szCs w:val="27"/>
          <w:shd w:val="clear" w:color="auto" w:fill="FFFFFF"/>
        </w:rPr>
        <w:t>642</w:t>
      </w:r>
      <w:r w:rsidR="004D638D" w:rsidRPr="00E066B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4D638D" w:rsidRPr="00E066B2">
        <w:rPr>
          <w:rFonts w:ascii="Times New Roman" w:hAnsi="Times New Roman"/>
          <w:color w:val="000000" w:themeColor="text1"/>
          <w:sz w:val="27"/>
          <w:szCs w:val="27"/>
        </w:rPr>
        <w:t>«</w:t>
      </w:r>
      <w:r w:rsidR="008869BA" w:rsidRPr="00E066B2">
        <w:rPr>
          <w:rFonts w:ascii="Times New Roman" w:hAnsi="Times New Roman" w:cs="Times New Roman"/>
          <w:sz w:val="27"/>
          <w:szCs w:val="27"/>
        </w:rPr>
        <w:t>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2023 год</w:t>
      </w:r>
      <w:r w:rsidR="004D638D" w:rsidRPr="00E066B2">
        <w:rPr>
          <w:rFonts w:ascii="Times New Roman" w:hAnsi="Times New Roman"/>
          <w:color w:val="000000" w:themeColor="text1"/>
          <w:sz w:val="27"/>
          <w:szCs w:val="27"/>
        </w:rPr>
        <w:t>»</w:t>
      </w:r>
      <w:r w:rsidR="00AE5E40" w:rsidRPr="00E066B2">
        <w:rPr>
          <w:rFonts w:ascii="Times New Roman" w:hAnsi="Times New Roman"/>
          <w:color w:val="000000" w:themeColor="text1"/>
          <w:sz w:val="27"/>
          <w:szCs w:val="27"/>
        </w:rPr>
        <w:t xml:space="preserve"> изменение</w:t>
      </w:r>
      <w:r w:rsidR="004D638D" w:rsidRPr="00E066B2">
        <w:rPr>
          <w:rFonts w:ascii="Times New Roman" w:hAnsi="Times New Roman"/>
          <w:color w:val="000000" w:themeColor="text1"/>
          <w:sz w:val="27"/>
          <w:szCs w:val="27"/>
        </w:rPr>
        <w:t xml:space="preserve">: раздел 3 изложить в следующей редакции: </w:t>
      </w:r>
    </w:p>
    <w:p w:rsidR="003B3E01" w:rsidRPr="00E066B2" w:rsidRDefault="003B3E01" w:rsidP="00A00F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bookmarkStart w:id="0" w:name="sub_7701"/>
      <w:r w:rsidRPr="00E066B2">
        <w:rPr>
          <w:rFonts w:ascii="Times New Roman" w:hAnsi="Times New Roman"/>
          <w:color w:val="000000" w:themeColor="text1"/>
          <w:sz w:val="27"/>
          <w:szCs w:val="27"/>
        </w:rPr>
        <w:t>«Раздел 3. Перечень профилактических мероприятий, сроки (периодичность) их проведения</w:t>
      </w:r>
      <w:bookmarkEnd w:id="0"/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49"/>
        <w:gridCol w:w="2693"/>
        <w:gridCol w:w="1843"/>
        <w:gridCol w:w="1984"/>
      </w:tblGrid>
      <w:tr w:rsidR="007E023B" w:rsidRPr="003C3CBE" w:rsidTr="00FB2A2E">
        <w:trPr>
          <w:trHeight w:val="690"/>
          <w:jc w:val="center"/>
        </w:trPr>
        <w:tc>
          <w:tcPr>
            <w:tcW w:w="540" w:type="dxa"/>
          </w:tcPr>
          <w:p w:rsidR="007E023B" w:rsidRPr="003C3CBE" w:rsidRDefault="007E023B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2149" w:type="dxa"/>
          </w:tcPr>
          <w:p w:rsidR="007E023B" w:rsidRPr="003C3CBE" w:rsidRDefault="007E023B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Наименование мероприятия </w:t>
            </w:r>
          </w:p>
        </w:tc>
        <w:tc>
          <w:tcPr>
            <w:tcW w:w="2693" w:type="dxa"/>
          </w:tcPr>
          <w:p w:rsidR="007E023B" w:rsidRPr="003C3CBE" w:rsidRDefault="007E023B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Сведения о мероприятии</w:t>
            </w:r>
          </w:p>
        </w:tc>
        <w:tc>
          <w:tcPr>
            <w:tcW w:w="1843" w:type="dxa"/>
          </w:tcPr>
          <w:p w:rsidR="007E023B" w:rsidRPr="003C3CBE" w:rsidRDefault="007E023B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Срок реализации мероприятия</w:t>
            </w:r>
          </w:p>
        </w:tc>
        <w:tc>
          <w:tcPr>
            <w:tcW w:w="1984" w:type="dxa"/>
          </w:tcPr>
          <w:p w:rsidR="007E023B" w:rsidRPr="003C3CBE" w:rsidRDefault="007E023B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Ответственный исполнитель</w:t>
            </w:r>
          </w:p>
        </w:tc>
      </w:tr>
      <w:tr w:rsidR="00D82635" w:rsidRPr="003C3CBE" w:rsidTr="00FB2A2E">
        <w:trPr>
          <w:trHeight w:val="1123"/>
          <w:jc w:val="center"/>
        </w:trPr>
        <w:tc>
          <w:tcPr>
            <w:tcW w:w="540" w:type="dxa"/>
            <w:vMerge w:val="restart"/>
          </w:tcPr>
          <w:p w:rsidR="00D82635" w:rsidRPr="003C3CBE" w:rsidRDefault="00D82635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149" w:type="dxa"/>
            <w:vMerge w:val="restart"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Информирование</w:t>
            </w:r>
          </w:p>
        </w:tc>
        <w:tc>
          <w:tcPr>
            <w:tcW w:w="2693" w:type="dxa"/>
          </w:tcPr>
          <w:p w:rsidR="00D82635" w:rsidRPr="003C3CBE" w:rsidRDefault="00D82635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Администрация района осуществляет информирование контролируемых лиц и </w:t>
            </w:r>
            <w:r w:rsidRPr="003C3CB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иных заинтересованных лиц по вопросам соблюдения обязательных требований посредством размещения соответствующих сведений на странице администрации района на официальном Интернет-сайте города Барнаула и в иных формах </w:t>
            </w:r>
          </w:p>
        </w:tc>
        <w:tc>
          <w:tcPr>
            <w:tcW w:w="1843" w:type="dxa"/>
            <w:vMerge w:val="restart"/>
          </w:tcPr>
          <w:p w:rsidR="00D82635" w:rsidRPr="003C3CBE" w:rsidRDefault="00D82635" w:rsidP="00ED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течение года</w:t>
            </w:r>
          </w:p>
          <w:p w:rsidR="00D82635" w:rsidRPr="003C3CBE" w:rsidRDefault="00D82635" w:rsidP="00ED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мере необходимости)</w:t>
            </w:r>
          </w:p>
          <w:p w:rsidR="00D82635" w:rsidRPr="003C3CBE" w:rsidRDefault="00D82635" w:rsidP="00ED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 w:val="restart"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Управление коммунального хозяйства</w:t>
            </w:r>
          </w:p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82635" w:rsidRPr="003C3CBE" w:rsidTr="00FB2A2E">
        <w:trPr>
          <w:trHeight w:val="3688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D82635" w:rsidRPr="003C3CBE" w:rsidRDefault="00D82635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bottom w:val="single" w:sz="4" w:space="0" w:color="auto"/>
            </w:tcBorders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82635" w:rsidRPr="003C3CBE" w:rsidRDefault="00D82635" w:rsidP="00A903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Администрация района размещает и поддерживает в актуальном состоянии на странице администрации района на официальном Интернет-сайте города Барнаула: </w:t>
            </w:r>
          </w:p>
          <w:p w:rsidR="00D82635" w:rsidRPr="003C3CBE" w:rsidRDefault="00D82635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1) тексты нормативных правовых актов, регулирующих осуществление муниципального контроля </w:t>
            </w:r>
          </w:p>
        </w:tc>
        <w:tc>
          <w:tcPr>
            <w:tcW w:w="1843" w:type="dxa"/>
            <w:vMerge/>
          </w:tcPr>
          <w:p w:rsidR="00D82635" w:rsidRPr="003C3CBE" w:rsidRDefault="00D82635" w:rsidP="00ED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82635" w:rsidRPr="003C3CBE" w:rsidTr="00FB2A2E">
        <w:trPr>
          <w:trHeight w:val="630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D82635" w:rsidRPr="003C3CBE" w:rsidRDefault="00D82635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bottom w:val="single" w:sz="4" w:space="0" w:color="auto"/>
            </w:tcBorders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D82635" w:rsidRPr="003C3CBE" w:rsidRDefault="00D82635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      </w:r>
          </w:p>
        </w:tc>
        <w:tc>
          <w:tcPr>
            <w:tcW w:w="1843" w:type="dxa"/>
            <w:vMerge/>
          </w:tcPr>
          <w:p w:rsidR="00D82635" w:rsidRPr="003C3CBE" w:rsidRDefault="00D82635" w:rsidP="00ED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82635" w:rsidRPr="003C3CBE" w:rsidTr="00FB2A2E">
        <w:trPr>
          <w:trHeight w:val="1061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D82635" w:rsidRPr="003C3CBE" w:rsidRDefault="00D82635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bottom w:val="single" w:sz="4" w:space="0" w:color="auto"/>
            </w:tcBorders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D82635" w:rsidRPr="003C3CBE" w:rsidRDefault="00D82635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3) </w:t>
            </w:r>
            <w:hyperlink r:id="rId6" w:history="1">
              <w:r w:rsidRPr="003C3CBE">
                <w:rPr>
                  <w:rFonts w:ascii="Times New Roman" w:hAnsi="Times New Roman" w:cs="Times New Roman"/>
                  <w:sz w:val="23"/>
                  <w:szCs w:val="23"/>
                </w:rPr>
                <w:t>перечень</w:t>
              </w:r>
            </w:hyperlink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</w:t>
            </w:r>
          </w:p>
        </w:tc>
        <w:tc>
          <w:tcPr>
            <w:tcW w:w="1843" w:type="dxa"/>
            <w:vMerge/>
          </w:tcPr>
          <w:p w:rsidR="00D82635" w:rsidRPr="003C3CBE" w:rsidRDefault="00D82635" w:rsidP="00ED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82635" w:rsidRPr="003C3CBE" w:rsidTr="00A00F23">
        <w:trPr>
          <w:trHeight w:val="1080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D82635" w:rsidRPr="003C3CBE" w:rsidRDefault="00D82635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bottom w:val="single" w:sz="4" w:space="0" w:color="auto"/>
            </w:tcBorders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D82635" w:rsidRPr="003C3CBE" w:rsidRDefault="00D82635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контроля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D82635" w:rsidRPr="003C3CBE" w:rsidRDefault="00D82635" w:rsidP="00ED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A00F23" w:rsidRPr="003C3CBE" w:rsidTr="00A00F23">
        <w:trPr>
          <w:trHeight w:val="444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A00F23" w:rsidRPr="003C3CBE" w:rsidRDefault="00A00F23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bottom w:val="single" w:sz="4" w:space="0" w:color="auto"/>
            </w:tcBorders>
          </w:tcPr>
          <w:p w:rsidR="00A00F23" w:rsidRPr="003C3CBE" w:rsidRDefault="00A00F23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A00F23" w:rsidRPr="003C3CBE" w:rsidRDefault="00A00F23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4) утвержденные проверочные листы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A00F23" w:rsidRPr="003C3CBE" w:rsidRDefault="00A00F23" w:rsidP="00ED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</w:tcBorders>
          </w:tcPr>
          <w:p w:rsidR="00A00F23" w:rsidRPr="003C3CBE" w:rsidRDefault="00A00F23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82635" w:rsidRPr="003C3CBE" w:rsidTr="00FB2A2E">
        <w:trPr>
          <w:trHeight w:val="557"/>
          <w:jc w:val="center"/>
        </w:trPr>
        <w:tc>
          <w:tcPr>
            <w:tcW w:w="540" w:type="dxa"/>
            <w:vMerge/>
          </w:tcPr>
          <w:p w:rsidR="00D82635" w:rsidRPr="003C3CBE" w:rsidRDefault="00D82635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D82635" w:rsidRPr="003C3CBE" w:rsidRDefault="00D82635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5) руководства по соблюдению обязательных требований, разработанные и утвержденные в соответствии с Федеральным законом от 31.07.2020 № 247-ФЗ «Об обязательных требованиях в Российской Федерации»</w:t>
            </w:r>
          </w:p>
        </w:tc>
        <w:tc>
          <w:tcPr>
            <w:tcW w:w="1843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82635" w:rsidRPr="003C3CBE" w:rsidTr="00FB2A2E">
        <w:trPr>
          <w:trHeight w:val="1864"/>
          <w:jc w:val="center"/>
        </w:trPr>
        <w:tc>
          <w:tcPr>
            <w:tcW w:w="540" w:type="dxa"/>
            <w:vMerge/>
          </w:tcPr>
          <w:p w:rsidR="00D82635" w:rsidRPr="003C3CBE" w:rsidRDefault="00D82635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D82635" w:rsidRPr="003C3CBE" w:rsidRDefault="00D82635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6) перечень индикаторов риска нарушения обязательных требований, порядок отнесения объектов контроля к категориям риска </w:t>
            </w:r>
          </w:p>
        </w:tc>
        <w:tc>
          <w:tcPr>
            <w:tcW w:w="1843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82635" w:rsidRPr="003C3CBE" w:rsidTr="00FB2A2E">
        <w:trPr>
          <w:trHeight w:val="557"/>
          <w:jc w:val="center"/>
        </w:trPr>
        <w:tc>
          <w:tcPr>
            <w:tcW w:w="540" w:type="dxa"/>
            <w:vMerge/>
          </w:tcPr>
          <w:p w:rsidR="00D82635" w:rsidRPr="003C3CBE" w:rsidRDefault="00D82635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D82635" w:rsidRPr="003C3CBE" w:rsidRDefault="00D82635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7) перечень объектов контроля, учитываемых в рамках формирования ежегодного плана контрольных мероприятий, с указанием категории риска </w:t>
            </w:r>
          </w:p>
        </w:tc>
        <w:tc>
          <w:tcPr>
            <w:tcW w:w="1843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82635" w:rsidRPr="003C3CBE" w:rsidTr="00FB2A2E">
        <w:trPr>
          <w:trHeight w:val="2393"/>
          <w:jc w:val="center"/>
        </w:trPr>
        <w:tc>
          <w:tcPr>
            <w:tcW w:w="540" w:type="dxa"/>
            <w:vMerge/>
          </w:tcPr>
          <w:p w:rsidR="00D82635" w:rsidRPr="003C3CBE" w:rsidRDefault="00D82635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D82635" w:rsidRPr="003C3CBE" w:rsidRDefault="00D82635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8) программу профилактики рисков причинения вреда и план проведения плановых контрольных мероприятий контрольным органом (при проведении таких мероприятий) </w:t>
            </w:r>
          </w:p>
        </w:tc>
        <w:tc>
          <w:tcPr>
            <w:tcW w:w="1843" w:type="dxa"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до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25.12.2023</w:t>
            </w:r>
          </w:p>
        </w:tc>
        <w:tc>
          <w:tcPr>
            <w:tcW w:w="1984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82635" w:rsidRPr="003C3CBE" w:rsidTr="00FB2A2E">
        <w:trPr>
          <w:trHeight w:val="795"/>
          <w:jc w:val="center"/>
        </w:trPr>
        <w:tc>
          <w:tcPr>
            <w:tcW w:w="540" w:type="dxa"/>
            <w:vMerge/>
          </w:tcPr>
          <w:p w:rsidR="00D82635" w:rsidRPr="003C3CBE" w:rsidRDefault="00D82635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D82635" w:rsidRPr="003C3CBE" w:rsidRDefault="00D82635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9) исчерпывающий перечень сведений, которые могут запрашиваться контрольным органом у контролируемого лица </w:t>
            </w:r>
          </w:p>
        </w:tc>
        <w:tc>
          <w:tcPr>
            <w:tcW w:w="1843" w:type="dxa"/>
            <w:vMerge w:val="restart"/>
          </w:tcPr>
          <w:p w:rsidR="00D82635" w:rsidRPr="003C3CBE" w:rsidRDefault="00D82635" w:rsidP="00ED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течение года</w:t>
            </w:r>
          </w:p>
          <w:p w:rsidR="00D82635" w:rsidRPr="003C3CBE" w:rsidRDefault="00D82635" w:rsidP="00ED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мере необходимости)</w:t>
            </w:r>
          </w:p>
          <w:p w:rsidR="00D82635" w:rsidRPr="003C3CBE" w:rsidRDefault="00D82635" w:rsidP="00514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82635" w:rsidRPr="003C3CBE" w:rsidTr="00FB2A2E">
        <w:trPr>
          <w:trHeight w:val="1305"/>
          <w:jc w:val="center"/>
        </w:trPr>
        <w:tc>
          <w:tcPr>
            <w:tcW w:w="540" w:type="dxa"/>
            <w:vMerge/>
          </w:tcPr>
          <w:p w:rsidR="00D82635" w:rsidRPr="003C3CBE" w:rsidRDefault="00D82635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D82635" w:rsidRPr="003C3CBE" w:rsidRDefault="00D82635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10) сведения о способах получения консультаций по вопросам соблюдения обязательных требований </w:t>
            </w:r>
          </w:p>
        </w:tc>
        <w:tc>
          <w:tcPr>
            <w:tcW w:w="1843" w:type="dxa"/>
            <w:vMerge/>
          </w:tcPr>
          <w:p w:rsidR="00D82635" w:rsidRPr="003C3CBE" w:rsidRDefault="00D82635" w:rsidP="00ED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82635" w:rsidRPr="003C3CBE" w:rsidTr="00FB2A2E">
        <w:trPr>
          <w:trHeight w:val="556"/>
          <w:jc w:val="center"/>
        </w:trPr>
        <w:tc>
          <w:tcPr>
            <w:tcW w:w="540" w:type="dxa"/>
            <w:vMerge/>
          </w:tcPr>
          <w:p w:rsidR="00D82635" w:rsidRPr="003C3CBE" w:rsidRDefault="00D82635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D82635" w:rsidRPr="003C3CBE" w:rsidRDefault="00D82635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12) сведения о порядке досудебного обжалования решений контрольного органа, </w:t>
            </w:r>
            <w:r w:rsidRPr="003C3CB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действий (бездействия) его должностных лиц </w:t>
            </w:r>
          </w:p>
        </w:tc>
        <w:tc>
          <w:tcPr>
            <w:tcW w:w="1843" w:type="dxa"/>
            <w:vMerge/>
          </w:tcPr>
          <w:p w:rsidR="00D82635" w:rsidRPr="003C3CBE" w:rsidRDefault="00D82635" w:rsidP="00ED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82635" w:rsidRPr="003C3CBE" w:rsidTr="00FB2A2E">
        <w:trPr>
          <w:trHeight w:val="1420"/>
          <w:jc w:val="center"/>
        </w:trPr>
        <w:tc>
          <w:tcPr>
            <w:tcW w:w="540" w:type="dxa"/>
            <w:vMerge/>
          </w:tcPr>
          <w:p w:rsidR="00D82635" w:rsidRPr="003C3CBE" w:rsidRDefault="00D82635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D82635" w:rsidRPr="003C3CBE" w:rsidRDefault="00D82635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13) доклады, содержащие результаты обобщения правоприменительной практики контрольного органа </w:t>
            </w:r>
          </w:p>
        </w:tc>
        <w:tc>
          <w:tcPr>
            <w:tcW w:w="1843" w:type="dxa"/>
            <w:vMerge w:val="restart"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до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15.03.2023</w:t>
            </w:r>
          </w:p>
          <w:p w:rsidR="00D82635" w:rsidRPr="003C3CBE" w:rsidRDefault="00D82635" w:rsidP="00410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82635" w:rsidRPr="003C3CBE" w:rsidTr="00FB2A2E">
        <w:trPr>
          <w:trHeight w:val="817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D82635" w:rsidRPr="003C3CBE" w:rsidRDefault="00D82635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bottom w:val="single" w:sz="4" w:space="0" w:color="auto"/>
            </w:tcBorders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82635" w:rsidRPr="003C3CBE" w:rsidRDefault="00D82635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14) доклады о муниципальном контроле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82635" w:rsidRPr="003C3CBE" w:rsidRDefault="00D82635" w:rsidP="00ED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82635" w:rsidRPr="003C3CBE" w:rsidTr="00FB2A2E">
        <w:trPr>
          <w:trHeight w:val="2116"/>
          <w:jc w:val="center"/>
        </w:trPr>
        <w:tc>
          <w:tcPr>
            <w:tcW w:w="540" w:type="dxa"/>
            <w:vMerge/>
          </w:tcPr>
          <w:p w:rsidR="00D82635" w:rsidRPr="003C3CBE" w:rsidRDefault="00D82635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D82635" w:rsidRPr="003C3CBE" w:rsidRDefault="00D82635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16) иные сведения, предусмотренные нормативными правовыми актами Российской Федерации, Алтайского края и муниципальными правовыми актами </w:t>
            </w:r>
          </w:p>
        </w:tc>
        <w:tc>
          <w:tcPr>
            <w:tcW w:w="1843" w:type="dxa"/>
          </w:tcPr>
          <w:p w:rsidR="00D82635" w:rsidRPr="003C3CBE" w:rsidRDefault="00D82635" w:rsidP="00410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течение года</w:t>
            </w:r>
          </w:p>
          <w:p w:rsidR="00D82635" w:rsidRPr="003C3CBE" w:rsidRDefault="00D82635" w:rsidP="00410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мере необходимости)</w:t>
            </w:r>
          </w:p>
          <w:p w:rsidR="00D82635" w:rsidRPr="003C3CBE" w:rsidRDefault="00D82635" w:rsidP="00ED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A14EB4" w:rsidRPr="003C3CBE" w:rsidTr="00FB2A2E">
        <w:trPr>
          <w:trHeight w:val="698"/>
          <w:jc w:val="center"/>
        </w:trPr>
        <w:tc>
          <w:tcPr>
            <w:tcW w:w="540" w:type="dxa"/>
            <w:vMerge w:val="restart"/>
          </w:tcPr>
          <w:p w:rsidR="00A14EB4" w:rsidRPr="003C3CBE" w:rsidRDefault="00A14EB4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2. </w:t>
            </w:r>
          </w:p>
        </w:tc>
        <w:tc>
          <w:tcPr>
            <w:tcW w:w="2149" w:type="dxa"/>
            <w:vMerge w:val="restart"/>
          </w:tcPr>
          <w:p w:rsidR="00A14EB4" w:rsidRPr="003C3CBE" w:rsidRDefault="00A14EB4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Обобщение правоприменительной практики</w:t>
            </w:r>
          </w:p>
        </w:tc>
        <w:tc>
          <w:tcPr>
            <w:tcW w:w="2693" w:type="dxa"/>
          </w:tcPr>
          <w:p w:rsidR="00A14EB4" w:rsidRPr="003C3CBE" w:rsidRDefault="00A14EB4" w:rsidP="009F6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Подготовка проекта доклада, содержащего результаты обобщения правоприменительной практики (далее – доклад о правоприменительной практике)</w:t>
            </w:r>
          </w:p>
        </w:tc>
        <w:tc>
          <w:tcPr>
            <w:tcW w:w="1843" w:type="dxa"/>
          </w:tcPr>
          <w:p w:rsidR="00A14EB4" w:rsidRPr="003C3CBE" w:rsidRDefault="00A14EB4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до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01.02.2023</w:t>
            </w:r>
          </w:p>
        </w:tc>
        <w:tc>
          <w:tcPr>
            <w:tcW w:w="1984" w:type="dxa"/>
            <w:vMerge w:val="restart"/>
          </w:tcPr>
          <w:p w:rsidR="00A14EB4" w:rsidRPr="003C3CBE" w:rsidRDefault="005140BC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Правовой отдел </w:t>
            </w:r>
          </w:p>
          <w:p w:rsidR="005140BC" w:rsidRPr="003C3CBE" w:rsidRDefault="005140BC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40BC" w:rsidRPr="003C3CBE" w:rsidRDefault="005140BC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Управление коммунального хозяйства</w:t>
            </w:r>
          </w:p>
          <w:p w:rsidR="005140BC" w:rsidRPr="003C3CBE" w:rsidRDefault="005140BC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40BC" w:rsidRPr="003C3CBE" w:rsidRDefault="005140BC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A14EB4" w:rsidRPr="003C3CBE" w:rsidTr="00FB2A2E">
        <w:trPr>
          <w:trHeight w:val="2032"/>
          <w:jc w:val="center"/>
        </w:trPr>
        <w:tc>
          <w:tcPr>
            <w:tcW w:w="540" w:type="dxa"/>
            <w:vMerge/>
          </w:tcPr>
          <w:p w:rsidR="00A14EB4" w:rsidRPr="003C3CBE" w:rsidRDefault="00A14EB4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A14EB4" w:rsidRPr="003C3CBE" w:rsidRDefault="00A14EB4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A14EB4" w:rsidRPr="003C3CBE" w:rsidRDefault="00A14EB4" w:rsidP="009F6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Размещение проекта доклада о правоприменительной практике на официальном Интернет-сайте города Барнаула для публичного обсуждения </w:t>
            </w:r>
          </w:p>
        </w:tc>
        <w:tc>
          <w:tcPr>
            <w:tcW w:w="1843" w:type="dxa"/>
          </w:tcPr>
          <w:p w:rsidR="00A14EB4" w:rsidRPr="003C3CBE" w:rsidRDefault="00A14EB4" w:rsidP="00A14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до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15.02.2023</w:t>
            </w:r>
          </w:p>
        </w:tc>
        <w:tc>
          <w:tcPr>
            <w:tcW w:w="1984" w:type="dxa"/>
            <w:vMerge/>
          </w:tcPr>
          <w:p w:rsidR="00A14EB4" w:rsidRPr="003C3CBE" w:rsidRDefault="00A14EB4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A14EB4" w:rsidRPr="003C3CBE" w:rsidTr="00FB2A2E">
        <w:trPr>
          <w:trHeight w:val="246"/>
          <w:jc w:val="center"/>
        </w:trPr>
        <w:tc>
          <w:tcPr>
            <w:tcW w:w="540" w:type="dxa"/>
            <w:vMerge/>
          </w:tcPr>
          <w:p w:rsidR="00A14EB4" w:rsidRPr="003C3CBE" w:rsidRDefault="00A14EB4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A14EB4" w:rsidRPr="003C3CBE" w:rsidRDefault="00A14EB4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A14EB4" w:rsidRPr="003C3CBE" w:rsidRDefault="00A14EB4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Проведение совещаний по вопросам обобщения правоприменительной практики осуществления муниципального контроля</w:t>
            </w:r>
          </w:p>
        </w:tc>
        <w:tc>
          <w:tcPr>
            <w:tcW w:w="1843" w:type="dxa"/>
            <w:vMerge w:val="restart"/>
          </w:tcPr>
          <w:p w:rsidR="00A14EB4" w:rsidRPr="003C3CBE" w:rsidRDefault="00A14EB4" w:rsidP="00A14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течение года</w:t>
            </w:r>
          </w:p>
          <w:p w:rsidR="00A14EB4" w:rsidRPr="003C3CBE" w:rsidRDefault="00A14EB4" w:rsidP="00A14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не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реже 1 раза в год) </w:t>
            </w:r>
          </w:p>
          <w:p w:rsidR="00A14EB4" w:rsidRPr="003C3CBE" w:rsidRDefault="00A14EB4" w:rsidP="00A14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14EB4" w:rsidRPr="003C3CBE" w:rsidRDefault="00A14EB4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A14EB4" w:rsidRPr="003C3CBE" w:rsidRDefault="00A14EB4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A14EB4" w:rsidRPr="003C3CBE" w:rsidTr="00FB2A2E">
        <w:trPr>
          <w:trHeight w:val="1208"/>
          <w:jc w:val="center"/>
        </w:trPr>
        <w:tc>
          <w:tcPr>
            <w:tcW w:w="540" w:type="dxa"/>
            <w:vMerge/>
          </w:tcPr>
          <w:p w:rsidR="00A14EB4" w:rsidRPr="003C3CBE" w:rsidRDefault="00A14EB4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A14EB4" w:rsidRPr="003C3CBE" w:rsidRDefault="00A14EB4" w:rsidP="003B3E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A14EB4" w:rsidRPr="003C3CBE" w:rsidRDefault="00A14EB4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Проведение учеб муниципальных служащих по вопросам обобщения правоприменительной практики осуществления муниципального контроля</w:t>
            </w:r>
          </w:p>
        </w:tc>
        <w:tc>
          <w:tcPr>
            <w:tcW w:w="1843" w:type="dxa"/>
            <w:vMerge/>
          </w:tcPr>
          <w:p w:rsidR="00A14EB4" w:rsidRPr="003C3CBE" w:rsidRDefault="00A14EB4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A14EB4" w:rsidRPr="003C3CBE" w:rsidRDefault="00A14EB4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A00F23" w:rsidRPr="003C3CBE" w:rsidTr="0018396D">
        <w:trPr>
          <w:trHeight w:val="510"/>
          <w:jc w:val="center"/>
        </w:trPr>
        <w:tc>
          <w:tcPr>
            <w:tcW w:w="540" w:type="dxa"/>
            <w:tcBorders>
              <w:bottom w:val="single" w:sz="4" w:space="0" w:color="000000"/>
            </w:tcBorders>
          </w:tcPr>
          <w:p w:rsidR="00A00F23" w:rsidRPr="003C3CBE" w:rsidRDefault="00A00F23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3. </w:t>
            </w:r>
          </w:p>
        </w:tc>
        <w:tc>
          <w:tcPr>
            <w:tcW w:w="2149" w:type="dxa"/>
            <w:tcBorders>
              <w:bottom w:val="single" w:sz="4" w:space="0" w:color="000000"/>
            </w:tcBorders>
          </w:tcPr>
          <w:p w:rsidR="00A00F23" w:rsidRPr="003C3CBE" w:rsidRDefault="00A00F23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Объявление предостережения </w:t>
            </w:r>
          </w:p>
        </w:tc>
        <w:tc>
          <w:tcPr>
            <w:tcW w:w="2693" w:type="dxa"/>
            <w:vMerge w:val="restart"/>
          </w:tcPr>
          <w:p w:rsidR="00A00F23" w:rsidRPr="003C3CBE" w:rsidRDefault="00A00F23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Объявление контролируемому лицу</w:t>
            </w:r>
          </w:p>
          <w:p w:rsidR="00A00F23" w:rsidRPr="003C3CBE" w:rsidRDefault="00A00F23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предостережения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о недопустимости нарушения обязательных требований и предложение принять меры по обеспечению соблюдения обязательных требований</w:t>
            </w:r>
          </w:p>
        </w:tc>
        <w:tc>
          <w:tcPr>
            <w:tcW w:w="1843" w:type="dxa"/>
            <w:vMerge w:val="restart"/>
          </w:tcPr>
          <w:p w:rsidR="00A00F23" w:rsidRPr="003C3CBE" w:rsidRDefault="00A00F23" w:rsidP="0041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течение года</w:t>
            </w:r>
          </w:p>
          <w:p w:rsidR="00A00F23" w:rsidRPr="003C3CBE" w:rsidRDefault="00A00F23" w:rsidP="0041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мере </w:t>
            </w:r>
          </w:p>
          <w:p w:rsidR="00A00F23" w:rsidRPr="003C3CBE" w:rsidRDefault="00A00F23" w:rsidP="0041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необходимости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984" w:type="dxa"/>
            <w:vMerge w:val="restart"/>
          </w:tcPr>
          <w:p w:rsidR="00A00F23" w:rsidRPr="003C3CBE" w:rsidRDefault="00A00F23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Инспекторы муниципального </w:t>
            </w:r>
          </w:p>
          <w:p w:rsidR="00A00F23" w:rsidRPr="003C3CBE" w:rsidRDefault="00A00F23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контроля</w:t>
            </w:r>
            <w:proofErr w:type="gramEnd"/>
          </w:p>
        </w:tc>
      </w:tr>
      <w:tr w:rsidR="00A00F23" w:rsidRPr="003C3CBE" w:rsidTr="0018396D">
        <w:trPr>
          <w:trHeight w:val="2385"/>
          <w:jc w:val="center"/>
        </w:trPr>
        <w:tc>
          <w:tcPr>
            <w:tcW w:w="540" w:type="dxa"/>
            <w:tcBorders>
              <w:top w:val="single" w:sz="4" w:space="0" w:color="000000"/>
            </w:tcBorders>
          </w:tcPr>
          <w:p w:rsidR="00A00F23" w:rsidRPr="003C3CBE" w:rsidRDefault="00A00F23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4" w:space="0" w:color="000000"/>
            </w:tcBorders>
          </w:tcPr>
          <w:p w:rsidR="00A00F23" w:rsidRPr="003C3CBE" w:rsidRDefault="00A00F23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</w:tcPr>
          <w:p w:rsidR="00A00F23" w:rsidRPr="003C3CBE" w:rsidRDefault="00A00F23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A00F23" w:rsidRPr="003C3CBE" w:rsidRDefault="00A00F23" w:rsidP="0041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A00F23" w:rsidRPr="003C3CBE" w:rsidRDefault="00A00F23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023B" w:rsidRPr="003C3CBE" w:rsidTr="00A00F23">
        <w:trPr>
          <w:trHeight w:val="415"/>
          <w:jc w:val="center"/>
        </w:trPr>
        <w:tc>
          <w:tcPr>
            <w:tcW w:w="540" w:type="dxa"/>
          </w:tcPr>
          <w:p w:rsidR="007E023B" w:rsidRPr="003C3CBE" w:rsidRDefault="007E023B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4.</w:t>
            </w:r>
          </w:p>
        </w:tc>
        <w:tc>
          <w:tcPr>
            <w:tcW w:w="2149" w:type="dxa"/>
          </w:tcPr>
          <w:p w:rsidR="007E023B" w:rsidRPr="003C3CBE" w:rsidRDefault="007E023B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Консультирование </w:t>
            </w:r>
          </w:p>
        </w:tc>
        <w:tc>
          <w:tcPr>
            <w:tcW w:w="2693" w:type="dxa"/>
          </w:tcPr>
          <w:p w:rsidR="007E023B" w:rsidRPr="003C3CBE" w:rsidRDefault="007E023B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Консультирование осуществляется муниципальными служащими в ходе личного приема, а также по телефону по следующим вопросам:</w:t>
            </w:r>
          </w:p>
          <w:p w:rsidR="007E023B" w:rsidRPr="003C3CBE" w:rsidRDefault="007E023B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7E023B" w:rsidRPr="003C3CBE" w:rsidRDefault="007E023B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77164D" w:rsidRPr="003C3CBE" w:rsidRDefault="007E023B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- порядок обжалования действий (бездействия) должностных лиц администрации района.</w:t>
            </w:r>
            <w:r w:rsidR="0077164D"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7E023B" w:rsidRPr="003C3CBE" w:rsidRDefault="007E023B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В случае</w:t>
            </w:r>
            <w:r w:rsidR="00DA3032" w:rsidRPr="003C3CBE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в сети «Интернет» письменного разъяснения, подписанного </w:t>
            </w:r>
            <w:r w:rsidRPr="003C3CB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уполномоченным должностным лицом</w:t>
            </w:r>
          </w:p>
        </w:tc>
        <w:tc>
          <w:tcPr>
            <w:tcW w:w="1843" w:type="dxa"/>
          </w:tcPr>
          <w:p w:rsidR="007E023B" w:rsidRPr="003C3CBE" w:rsidRDefault="007E023B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течение года</w:t>
            </w:r>
          </w:p>
          <w:p w:rsidR="007E023B" w:rsidRPr="003C3CBE" w:rsidRDefault="007E023B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мере необходимости)</w:t>
            </w:r>
          </w:p>
        </w:tc>
        <w:tc>
          <w:tcPr>
            <w:tcW w:w="1984" w:type="dxa"/>
          </w:tcPr>
          <w:p w:rsidR="005140BC" w:rsidRPr="003C3CBE" w:rsidRDefault="005140BC" w:rsidP="00514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Управление коммунального хозяйства</w:t>
            </w:r>
          </w:p>
          <w:p w:rsidR="005140BC" w:rsidRPr="003C3CBE" w:rsidRDefault="005140BC" w:rsidP="00514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E023B" w:rsidRPr="003C3CBE" w:rsidRDefault="00170A49" w:rsidP="00514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7E023B" w:rsidRPr="003C3CBE" w:rsidTr="00FB2A2E">
        <w:trPr>
          <w:trHeight w:val="557"/>
          <w:jc w:val="center"/>
        </w:trPr>
        <w:tc>
          <w:tcPr>
            <w:tcW w:w="540" w:type="dxa"/>
          </w:tcPr>
          <w:p w:rsidR="007E023B" w:rsidRPr="003C3CBE" w:rsidRDefault="007E023B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5.</w:t>
            </w:r>
          </w:p>
        </w:tc>
        <w:tc>
          <w:tcPr>
            <w:tcW w:w="2149" w:type="dxa"/>
          </w:tcPr>
          <w:p w:rsidR="007E023B" w:rsidRPr="003C3CBE" w:rsidRDefault="007E023B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Профилактический визит</w:t>
            </w:r>
          </w:p>
        </w:tc>
        <w:tc>
          <w:tcPr>
            <w:tcW w:w="2693" w:type="dxa"/>
          </w:tcPr>
          <w:p w:rsidR="007E023B" w:rsidRPr="003C3CBE" w:rsidRDefault="007E023B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Проведение профилактической беседы по месту осуществления деятельности контролируемого лица либо путем использования видео-конференц-связи, с  целью информирования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отнесения к соответствующей категории риска</w:t>
            </w:r>
            <w:r w:rsidR="00AE5E40"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</w:tcPr>
          <w:p w:rsidR="007E023B" w:rsidRPr="003C3CBE" w:rsidRDefault="00170A49" w:rsidP="0017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ежеквартально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не позднее 25 числа месяца, предшествующего началу очередного квартала</w:t>
            </w:r>
          </w:p>
        </w:tc>
        <w:tc>
          <w:tcPr>
            <w:tcW w:w="1984" w:type="dxa"/>
          </w:tcPr>
          <w:p w:rsidR="007E023B" w:rsidRPr="003C3CBE" w:rsidRDefault="00170A49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Инспекторы муниципального контроля</w:t>
            </w:r>
          </w:p>
        </w:tc>
      </w:tr>
    </w:tbl>
    <w:p w:rsidR="005B1875" w:rsidRPr="005B1875" w:rsidRDefault="005B1875" w:rsidP="000968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"/>
          <w:szCs w:val="2"/>
          <w:shd w:val="clear" w:color="auto" w:fill="FFFFFF"/>
        </w:rPr>
      </w:pPr>
    </w:p>
    <w:p w:rsidR="003433CF" w:rsidRPr="00E066B2" w:rsidRDefault="004D638D" w:rsidP="000968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066B2">
        <w:rPr>
          <w:rFonts w:ascii="Times New Roman" w:hAnsi="Times New Roman" w:cs="Times New Roman"/>
          <w:sz w:val="27"/>
          <w:szCs w:val="27"/>
          <w:shd w:val="clear" w:color="auto" w:fill="FFFFFF"/>
        </w:rPr>
        <w:t>2</w:t>
      </w:r>
      <w:r w:rsidR="003433CF" w:rsidRPr="00E066B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 Главному специалисту, пресс-секретарю Горшуновой Е.Е. обеспечить опубликование постановления в официальном сетевом издании «Правовой портал администрации </w:t>
      </w:r>
      <w:r w:rsidR="00FE73F2" w:rsidRPr="00E066B2">
        <w:rPr>
          <w:rFonts w:ascii="Times New Roman" w:hAnsi="Times New Roman" w:cs="Times New Roman"/>
          <w:sz w:val="27"/>
          <w:szCs w:val="27"/>
          <w:shd w:val="clear" w:color="auto" w:fill="FFFFFF"/>
        </w:rPr>
        <w:t>г.</w:t>
      </w:r>
      <w:r w:rsidR="003433CF" w:rsidRPr="00E066B2">
        <w:rPr>
          <w:rFonts w:ascii="Times New Roman" w:hAnsi="Times New Roman" w:cs="Times New Roman"/>
          <w:sz w:val="27"/>
          <w:szCs w:val="27"/>
          <w:shd w:val="clear" w:color="auto" w:fill="FFFFFF"/>
        </w:rPr>
        <w:t>Барнаула</w:t>
      </w:r>
      <w:r w:rsidR="00741D2E" w:rsidRPr="00E066B2">
        <w:rPr>
          <w:rFonts w:ascii="Times New Roman" w:hAnsi="Times New Roman" w:cs="Times New Roman"/>
          <w:sz w:val="27"/>
          <w:szCs w:val="27"/>
          <w:shd w:val="clear" w:color="auto" w:fill="FFFFFF"/>
        </w:rPr>
        <w:t>»</w:t>
      </w:r>
      <w:r w:rsidR="003433CF" w:rsidRPr="00E066B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и размещение на официальном Интернет-сайте</w:t>
      </w:r>
      <w:r w:rsidR="00FE73F2" w:rsidRPr="00E066B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города </w:t>
      </w:r>
      <w:r w:rsidR="003433CF" w:rsidRPr="00E066B2">
        <w:rPr>
          <w:rFonts w:ascii="Times New Roman" w:hAnsi="Times New Roman" w:cs="Times New Roman"/>
          <w:sz w:val="27"/>
          <w:szCs w:val="27"/>
          <w:shd w:val="clear" w:color="auto" w:fill="FFFFFF"/>
        </w:rPr>
        <w:t>Барнаула. </w:t>
      </w:r>
    </w:p>
    <w:p w:rsidR="003433CF" w:rsidRPr="00E066B2" w:rsidRDefault="004D638D" w:rsidP="000968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66B2">
        <w:rPr>
          <w:rFonts w:ascii="Times New Roman" w:hAnsi="Times New Roman" w:cs="Times New Roman"/>
          <w:sz w:val="27"/>
          <w:szCs w:val="27"/>
          <w:shd w:val="clear" w:color="auto" w:fill="FFFFFF"/>
        </w:rPr>
        <w:t>3</w:t>
      </w:r>
      <w:r w:rsidR="003433CF" w:rsidRPr="00E066B2">
        <w:rPr>
          <w:rFonts w:ascii="Times New Roman" w:hAnsi="Times New Roman" w:cs="Times New Roman"/>
          <w:sz w:val="27"/>
          <w:szCs w:val="27"/>
          <w:shd w:val="clear" w:color="auto" w:fill="FFFFFF"/>
        </w:rPr>
        <w:t>. Контроль за исполнением постановлением возложить на первого заместителя главы администрации. </w:t>
      </w:r>
    </w:p>
    <w:p w:rsidR="0045303E" w:rsidRPr="00E066B2" w:rsidRDefault="0045303E" w:rsidP="00E066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DE401E" w:rsidRPr="00E066B2" w:rsidRDefault="00DE401E" w:rsidP="00E066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88143B" w:rsidRPr="0088143B" w:rsidRDefault="0088143B" w:rsidP="008814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88143B">
        <w:rPr>
          <w:rFonts w:ascii="Times New Roman" w:hAnsi="Times New Roman" w:cs="Times New Roman"/>
          <w:sz w:val="27"/>
          <w:szCs w:val="27"/>
          <w:shd w:val="clear" w:color="auto" w:fill="FFFFFF"/>
        </w:rPr>
        <w:t>Первый заместитель главы администрации</w:t>
      </w:r>
      <w:r w:rsidRPr="0088143B">
        <w:rPr>
          <w:rFonts w:ascii="Times New Roman" w:hAnsi="Times New Roman" w:cs="Times New Roman"/>
          <w:sz w:val="27"/>
          <w:szCs w:val="27"/>
          <w:shd w:val="clear" w:color="auto" w:fill="FFFFFF"/>
        </w:rPr>
        <w:tab/>
      </w:r>
      <w:r w:rsidRPr="0088143B">
        <w:rPr>
          <w:rFonts w:ascii="Times New Roman" w:hAnsi="Times New Roman" w:cs="Times New Roman"/>
          <w:sz w:val="27"/>
          <w:szCs w:val="27"/>
          <w:shd w:val="clear" w:color="auto" w:fill="FFFFFF"/>
        </w:rPr>
        <w:tab/>
      </w:r>
      <w:r w:rsidRPr="0088143B">
        <w:rPr>
          <w:rFonts w:ascii="Times New Roman" w:hAnsi="Times New Roman" w:cs="Times New Roman"/>
          <w:sz w:val="27"/>
          <w:szCs w:val="27"/>
          <w:shd w:val="clear" w:color="auto" w:fill="FFFFFF"/>
        </w:rPr>
        <w:tab/>
        <w:t xml:space="preserve">  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bookmarkStart w:id="1" w:name="_GoBack"/>
      <w:bookmarkEnd w:id="1"/>
      <w:r w:rsidRPr="0088143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Л.В. </w:t>
      </w:r>
      <w:proofErr w:type="spellStart"/>
      <w:r w:rsidRPr="0088143B">
        <w:rPr>
          <w:rFonts w:ascii="Times New Roman" w:hAnsi="Times New Roman" w:cs="Times New Roman"/>
          <w:sz w:val="27"/>
          <w:szCs w:val="27"/>
          <w:shd w:val="clear" w:color="auto" w:fill="FFFFFF"/>
        </w:rPr>
        <w:t>Ночевной</w:t>
      </w:r>
      <w:proofErr w:type="spellEnd"/>
    </w:p>
    <w:p w:rsidR="003433CF" w:rsidRPr="00E066B2" w:rsidRDefault="003433CF" w:rsidP="008814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sectPr w:rsidR="003433CF" w:rsidRPr="00E066B2" w:rsidSect="0009680E">
      <w:headerReference w:type="default" r:id="rId7"/>
      <w:headerReference w:type="first" r:id="rId8"/>
      <w:pgSz w:w="11909" w:h="16834"/>
      <w:pgMar w:top="1134" w:right="851" w:bottom="1134" w:left="1985" w:header="680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8E7" w:rsidRDefault="002E68E7" w:rsidP="00661D38">
      <w:pPr>
        <w:spacing w:after="0" w:line="240" w:lineRule="auto"/>
      </w:pPr>
      <w:r>
        <w:separator/>
      </w:r>
    </w:p>
  </w:endnote>
  <w:endnote w:type="continuationSeparator" w:id="0">
    <w:p w:rsidR="002E68E7" w:rsidRDefault="002E68E7" w:rsidP="006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8E7" w:rsidRDefault="002E68E7" w:rsidP="00661D38">
      <w:pPr>
        <w:spacing w:after="0" w:line="240" w:lineRule="auto"/>
      </w:pPr>
      <w:r>
        <w:separator/>
      </w:r>
    </w:p>
  </w:footnote>
  <w:footnote w:type="continuationSeparator" w:id="0">
    <w:p w:rsidR="002E68E7" w:rsidRDefault="002E68E7" w:rsidP="0066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1141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4DCD" w:rsidRPr="00FC1E3E" w:rsidRDefault="00264DCD" w:rsidP="00FC1E3E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FC1E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C1E3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C1E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8143B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C1E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DCD" w:rsidRDefault="00264DCD" w:rsidP="008C654B">
    <w:pPr>
      <w:pStyle w:val="a5"/>
      <w:jc w:val="center"/>
    </w:pPr>
    <w:r w:rsidRPr="00661291">
      <w:rPr>
        <w:b/>
        <w:noProof/>
        <w:spacing w:val="-11"/>
        <w:lang w:eastAsia="ru-RU"/>
      </w:rPr>
      <w:drawing>
        <wp:inline distT="0" distB="0" distL="0" distR="0">
          <wp:extent cx="594000" cy="723600"/>
          <wp:effectExtent l="0" t="0" r="0" b="635"/>
          <wp:docPr id="1" name="Рисунок 1" descr="G:\ivc\Сапожников\Герб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ivc\Сапожников\Герб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9C"/>
    <w:rsid w:val="00006753"/>
    <w:rsid w:val="000165F1"/>
    <w:rsid w:val="000255CB"/>
    <w:rsid w:val="00030DDC"/>
    <w:rsid w:val="00053F88"/>
    <w:rsid w:val="00071F98"/>
    <w:rsid w:val="00072F90"/>
    <w:rsid w:val="0009680E"/>
    <w:rsid w:val="000A07D9"/>
    <w:rsid w:val="000A1822"/>
    <w:rsid w:val="000A3241"/>
    <w:rsid w:val="000B1336"/>
    <w:rsid w:val="000B4132"/>
    <w:rsid w:val="000B497F"/>
    <w:rsid w:val="000C175B"/>
    <w:rsid w:val="000F6936"/>
    <w:rsid w:val="00106695"/>
    <w:rsid w:val="001128F7"/>
    <w:rsid w:val="00123753"/>
    <w:rsid w:val="00126DA3"/>
    <w:rsid w:val="00136AF8"/>
    <w:rsid w:val="0014404F"/>
    <w:rsid w:val="00146640"/>
    <w:rsid w:val="00146ECC"/>
    <w:rsid w:val="0015466D"/>
    <w:rsid w:val="001579E5"/>
    <w:rsid w:val="001616DE"/>
    <w:rsid w:val="00161BEE"/>
    <w:rsid w:val="00170A49"/>
    <w:rsid w:val="00173DEE"/>
    <w:rsid w:val="001905A6"/>
    <w:rsid w:val="001974ED"/>
    <w:rsid w:val="001A550F"/>
    <w:rsid w:val="001B5A52"/>
    <w:rsid w:val="001B723B"/>
    <w:rsid w:val="001C1135"/>
    <w:rsid w:val="001C7139"/>
    <w:rsid w:val="001C7467"/>
    <w:rsid w:val="001E2780"/>
    <w:rsid w:val="001F13C8"/>
    <w:rsid w:val="001F1DB8"/>
    <w:rsid w:val="001F471B"/>
    <w:rsid w:val="001F6585"/>
    <w:rsid w:val="00201491"/>
    <w:rsid w:val="0020701C"/>
    <w:rsid w:val="00210B2A"/>
    <w:rsid w:val="00222F5D"/>
    <w:rsid w:val="00235F88"/>
    <w:rsid w:val="002415AD"/>
    <w:rsid w:val="002479DC"/>
    <w:rsid w:val="00252F37"/>
    <w:rsid w:val="00264DCD"/>
    <w:rsid w:val="00271423"/>
    <w:rsid w:val="00273211"/>
    <w:rsid w:val="00290DCB"/>
    <w:rsid w:val="00295F48"/>
    <w:rsid w:val="002D752A"/>
    <w:rsid w:val="002E51D8"/>
    <w:rsid w:val="002E54D6"/>
    <w:rsid w:val="002E68E7"/>
    <w:rsid w:val="002F107A"/>
    <w:rsid w:val="0030697F"/>
    <w:rsid w:val="00316EC5"/>
    <w:rsid w:val="00321F87"/>
    <w:rsid w:val="0032216E"/>
    <w:rsid w:val="00322616"/>
    <w:rsid w:val="00326955"/>
    <w:rsid w:val="0032730B"/>
    <w:rsid w:val="00327A6C"/>
    <w:rsid w:val="003433CF"/>
    <w:rsid w:val="003433FA"/>
    <w:rsid w:val="003468B1"/>
    <w:rsid w:val="00347417"/>
    <w:rsid w:val="00352640"/>
    <w:rsid w:val="003601BE"/>
    <w:rsid w:val="00360380"/>
    <w:rsid w:val="0036645E"/>
    <w:rsid w:val="00387D56"/>
    <w:rsid w:val="00391F25"/>
    <w:rsid w:val="00396A5F"/>
    <w:rsid w:val="003B3E01"/>
    <w:rsid w:val="003B3F73"/>
    <w:rsid w:val="003C0D5E"/>
    <w:rsid w:val="003C3CBE"/>
    <w:rsid w:val="003C4F47"/>
    <w:rsid w:val="003C66C0"/>
    <w:rsid w:val="003D0F90"/>
    <w:rsid w:val="003D1570"/>
    <w:rsid w:val="003D31B9"/>
    <w:rsid w:val="003D3A4F"/>
    <w:rsid w:val="003D3F1F"/>
    <w:rsid w:val="003E2C72"/>
    <w:rsid w:val="003F5A12"/>
    <w:rsid w:val="003F7BF4"/>
    <w:rsid w:val="00405F70"/>
    <w:rsid w:val="00410103"/>
    <w:rsid w:val="004150C9"/>
    <w:rsid w:val="00415562"/>
    <w:rsid w:val="0042699C"/>
    <w:rsid w:val="004304EB"/>
    <w:rsid w:val="004317A0"/>
    <w:rsid w:val="0044358B"/>
    <w:rsid w:val="00444C5B"/>
    <w:rsid w:val="0045303E"/>
    <w:rsid w:val="0046183E"/>
    <w:rsid w:val="004636A9"/>
    <w:rsid w:val="004A3FEC"/>
    <w:rsid w:val="004A4440"/>
    <w:rsid w:val="004A7044"/>
    <w:rsid w:val="004B1CFA"/>
    <w:rsid w:val="004B4638"/>
    <w:rsid w:val="004B6F0C"/>
    <w:rsid w:val="004B7480"/>
    <w:rsid w:val="004C1456"/>
    <w:rsid w:val="004C4A76"/>
    <w:rsid w:val="004D2CE7"/>
    <w:rsid w:val="004D638D"/>
    <w:rsid w:val="004D6823"/>
    <w:rsid w:val="004D6D16"/>
    <w:rsid w:val="004F3583"/>
    <w:rsid w:val="004F7FD6"/>
    <w:rsid w:val="005045F0"/>
    <w:rsid w:val="005129DE"/>
    <w:rsid w:val="005140BC"/>
    <w:rsid w:val="00515494"/>
    <w:rsid w:val="00520E49"/>
    <w:rsid w:val="0052500D"/>
    <w:rsid w:val="005313C4"/>
    <w:rsid w:val="00535315"/>
    <w:rsid w:val="00543DCE"/>
    <w:rsid w:val="00545B66"/>
    <w:rsid w:val="0055652A"/>
    <w:rsid w:val="00581E2D"/>
    <w:rsid w:val="00584DD5"/>
    <w:rsid w:val="0059348E"/>
    <w:rsid w:val="00593FB3"/>
    <w:rsid w:val="005B1875"/>
    <w:rsid w:val="005C073C"/>
    <w:rsid w:val="005C37C5"/>
    <w:rsid w:val="005E17D7"/>
    <w:rsid w:val="005E6067"/>
    <w:rsid w:val="005F44B8"/>
    <w:rsid w:val="005F4E73"/>
    <w:rsid w:val="0061259C"/>
    <w:rsid w:val="006153A8"/>
    <w:rsid w:val="0063065A"/>
    <w:rsid w:val="00631615"/>
    <w:rsid w:val="0065511A"/>
    <w:rsid w:val="00655FB1"/>
    <w:rsid w:val="00661D38"/>
    <w:rsid w:val="00666B8F"/>
    <w:rsid w:val="00670CBA"/>
    <w:rsid w:val="006749AD"/>
    <w:rsid w:val="00677173"/>
    <w:rsid w:val="0069295C"/>
    <w:rsid w:val="006A6393"/>
    <w:rsid w:val="006A6655"/>
    <w:rsid w:val="006A7734"/>
    <w:rsid w:val="006B1B49"/>
    <w:rsid w:val="006C40E0"/>
    <w:rsid w:val="006E77AE"/>
    <w:rsid w:val="007046B7"/>
    <w:rsid w:val="007216C3"/>
    <w:rsid w:val="00722270"/>
    <w:rsid w:val="00730792"/>
    <w:rsid w:val="00734F27"/>
    <w:rsid w:val="00741D2E"/>
    <w:rsid w:val="0074740E"/>
    <w:rsid w:val="00752982"/>
    <w:rsid w:val="00756C84"/>
    <w:rsid w:val="007605F2"/>
    <w:rsid w:val="00761B7C"/>
    <w:rsid w:val="00763215"/>
    <w:rsid w:val="0077164D"/>
    <w:rsid w:val="00773D1F"/>
    <w:rsid w:val="00780780"/>
    <w:rsid w:val="00796C41"/>
    <w:rsid w:val="007B3457"/>
    <w:rsid w:val="007B4DE8"/>
    <w:rsid w:val="007C05AF"/>
    <w:rsid w:val="007C5AAF"/>
    <w:rsid w:val="007E023B"/>
    <w:rsid w:val="007E09AE"/>
    <w:rsid w:val="00803452"/>
    <w:rsid w:val="008159BB"/>
    <w:rsid w:val="00820BDB"/>
    <w:rsid w:val="008502DE"/>
    <w:rsid w:val="0085339C"/>
    <w:rsid w:val="008766E9"/>
    <w:rsid w:val="0088143B"/>
    <w:rsid w:val="008869BA"/>
    <w:rsid w:val="008A4D9E"/>
    <w:rsid w:val="008A5375"/>
    <w:rsid w:val="008C51E4"/>
    <w:rsid w:val="008C654B"/>
    <w:rsid w:val="008D4253"/>
    <w:rsid w:val="008D5339"/>
    <w:rsid w:val="008E1BF6"/>
    <w:rsid w:val="008E5DE6"/>
    <w:rsid w:val="008F18C0"/>
    <w:rsid w:val="008F7675"/>
    <w:rsid w:val="00903D09"/>
    <w:rsid w:val="00922CB7"/>
    <w:rsid w:val="00930063"/>
    <w:rsid w:val="0094209B"/>
    <w:rsid w:val="00952D45"/>
    <w:rsid w:val="009729FB"/>
    <w:rsid w:val="009775A1"/>
    <w:rsid w:val="00990AE1"/>
    <w:rsid w:val="00997242"/>
    <w:rsid w:val="009A1F85"/>
    <w:rsid w:val="009A3D0D"/>
    <w:rsid w:val="009A5F41"/>
    <w:rsid w:val="009B10A2"/>
    <w:rsid w:val="009B6245"/>
    <w:rsid w:val="009D4600"/>
    <w:rsid w:val="009D5904"/>
    <w:rsid w:val="009D5F86"/>
    <w:rsid w:val="009E0D90"/>
    <w:rsid w:val="009F0CE9"/>
    <w:rsid w:val="009F497F"/>
    <w:rsid w:val="009F4CA7"/>
    <w:rsid w:val="009F623B"/>
    <w:rsid w:val="00A00F23"/>
    <w:rsid w:val="00A13C90"/>
    <w:rsid w:val="00A14EB4"/>
    <w:rsid w:val="00A1553F"/>
    <w:rsid w:val="00A26C49"/>
    <w:rsid w:val="00A26CCB"/>
    <w:rsid w:val="00A33FB8"/>
    <w:rsid w:val="00A34363"/>
    <w:rsid w:val="00A36344"/>
    <w:rsid w:val="00A66B8B"/>
    <w:rsid w:val="00A76863"/>
    <w:rsid w:val="00A76F19"/>
    <w:rsid w:val="00A90367"/>
    <w:rsid w:val="00A93BD1"/>
    <w:rsid w:val="00A96D03"/>
    <w:rsid w:val="00AA5FE4"/>
    <w:rsid w:val="00AA6A7E"/>
    <w:rsid w:val="00AC1601"/>
    <w:rsid w:val="00AD3460"/>
    <w:rsid w:val="00AD78D0"/>
    <w:rsid w:val="00AE1911"/>
    <w:rsid w:val="00AE1ED9"/>
    <w:rsid w:val="00AE5E40"/>
    <w:rsid w:val="00B02309"/>
    <w:rsid w:val="00B20C6B"/>
    <w:rsid w:val="00B46F41"/>
    <w:rsid w:val="00B513AF"/>
    <w:rsid w:val="00B51CC8"/>
    <w:rsid w:val="00B70EBA"/>
    <w:rsid w:val="00B80480"/>
    <w:rsid w:val="00B86F9A"/>
    <w:rsid w:val="00BA3F61"/>
    <w:rsid w:val="00BE3218"/>
    <w:rsid w:val="00BE372B"/>
    <w:rsid w:val="00BE5079"/>
    <w:rsid w:val="00C105C7"/>
    <w:rsid w:val="00C1759F"/>
    <w:rsid w:val="00C2000D"/>
    <w:rsid w:val="00C37C65"/>
    <w:rsid w:val="00C449E9"/>
    <w:rsid w:val="00C50DB4"/>
    <w:rsid w:val="00C55FDD"/>
    <w:rsid w:val="00C6056D"/>
    <w:rsid w:val="00C652EB"/>
    <w:rsid w:val="00C71672"/>
    <w:rsid w:val="00C74274"/>
    <w:rsid w:val="00C8391B"/>
    <w:rsid w:val="00C959C7"/>
    <w:rsid w:val="00CA42FD"/>
    <w:rsid w:val="00CA4799"/>
    <w:rsid w:val="00CB49FC"/>
    <w:rsid w:val="00CB5B15"/>
    <w:rsid w:val="00CB6872"/>
    <w:rsid w:val="00CC2E05"/>
    <w:rsid w:val="00D01BA3"/>
    <w:rsid w:val="00D02CE2"/>
    <w:rsid w:val="00D04D1D"/>
    <w:rsid w:val="00D25F9B"/>
    <w:rsid w:val="00D5517C"/>
    <w:rsid w:val="00D570F8"/>
    <w:rsid w:val="00D63BBB"/>
    <w:rsid w:val="00D64B69"/>
    <w:rsid w:val="00D70DDE"/>
    <w:rsid w:val="00D82635"/>
    <w:rsid w:val="00D83C21"/>
    <w:rsid w:val="00D97A33"/>
    <w:rsid w:val="00D97DD2"/>
    <w:rsid w:val="00DA3032"/>
    <w:rsid w:val="00DA73D1"/>
    <w:rsid w:val="00DB493C"/>
    <w:rsid w:val="00DC0EB1"/>
    <w:rsid w:val="00DD1FA8"/>
    <w:rsid w:val="00DD7623"/>
    <w:rsid w:val="00DE3E27"/>
    <w:rsid w:val="00DE401E"/>
    <w:rsid w:val="00DE5155"/>
    <w:rsid w:val="00E066B2"/>
    <w:rsid w:val="00E13CE2"/>
    <w:rsid w:val="00E220B9"/>
    <w:rsid w:val="00E23363"/>
    <w:rsid w:val="00E246E0"/>
    <w:rsid w:val="00E32A0F"/>
    <w:rsid w:val="00E35A9E"/>
    <w:rsid w:val="00E65A5E"/>
    <w:rsid w:val="00E8238F"/>
    <w:rsid w:val="00E84E14"/>
    <w:rsid w:val="00E955F2"/>
    <w:rsid w:val="00EA1F6C"/>
    <w:rsid w:val="00EA21CD"/>
    <w:rsid w:val="00EC3F95"/>
    <w:rsid w:val="00EC7CBF"/>
    <w:rsid w:val="00ED095F"/>
    <w:rsid w:val="00ED2A9C"/>
    <w:rsid w:val="00ED2AF6"/>
    <w:rsid w:val="00EE227D"/>
    <w:rsid w:val="00EE709F"/>
    <w:rsid w:val="00EE7773"/>
    <w:rsid w:val="00EF0C22"/>
    <w:rsid w:val="00EF79C9"/>
    <w:rsid w:val="00F02A62"/>
    <w:rsid w:val="00F044AC"/>
    <w:rsid w:val="00F04731"/>
    <w:rsid w:val="00F14D95"/>
    <w:rsid w:val="00F16A3D"/>
    <w:rsid w:val="00F2313C"/>
    <w:rsid w:val="00F24891"/>
    <w:rsid w:val="00F27564"/>
    <w:rsid w:val="00F308A8"/>
    <w:rsid w:val="00F32BC2"/>
    <w:rsid w:val="00F36FAB"/>
    <w:rsid w:val="00F6304E"/>
    <w:rsid w:val="00F7528C"/>
    <w:rsid w:val="00F82347"/>
    <w:rsid w:val="00F82ABB"/>
    <w:rsid w:val="00F966BD"/>
    <w:rsid w:val="00FB2A2E"/>
    <w:rsid w:val="00FC08A4"/>
    <w:rsid w:val="00FC1E3E"/>
    <w:rsid w:val="00FC36F9"/>
    <w:rsid w:val="00FE1AE1"/>
    <w:rsid w:val="00FE22ED"/>
    <w:rsid w:val="00FE7285"/>
    <w:rsid w:val="00FE7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EFAD2B-C4B2-48F7-9B27-11BDDF7E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customStyle="1" w:styleId="ConsPlusNormal">
    <w:name w:val="ConsPlusNormal"/>
    <w:rsid w:val="000067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6E7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10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7585777.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В. Трясунова</dc:creator>
  <cp:keywords/>
  <dc:description/>
  <cp:lastModifiedBy>Бавыкин Александр</cp:lastModifiedBy>
  <cp:revision>52</cp:revision>
  <cp:lastPrinted>2023-03-31T08:38:00Z</cp:lastPrinted>
  <dcterms:created xsi:type="dcterms:W3CDTF">2022-09-29T08:15:00Z</dcterms:created>
  <dcterms:modified xsi:type="dcterms:W3CDTF">2023-04-11T06:35:00Z</dcterms:modified>
</cp:coreProperties>
</file>