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pacing w:val="-11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90550" cy="723900"/>
                <wp:effectExtent l="19050" t="0" r="0" b="0"/>
                <wp:docPr id="1" name="Рисунок 1" descr="G:\ivc\Сапожников\Герб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G:\ivc\Сапожников\Герб5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90549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6.5pt;height:57.0pt;mso-wrap-distance-left:0.0pt;mso-wrap-distance-top:0.0pt;mso-wrap-distance-right:0.0pt;mso-wrap-distance-bottom:0.0pt;" stroked="f" strokeweight="0.75pt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/>
    </w:p>
    <w:p>
      <w:pPr>
        <w:jc w:val="center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АДМИНИСТРАЦИЯ ЖЕЛЕЗНОДОРОЖНОГО РАЙОНА ГОРОДА БАРНАУЛА</w:t>
      </w:r>
      <w:r/>
    </w:p>
    <w:p>
      <w:pPr>
        <w:jc w:val="center"/>
        <w:keepNext/>
        <w:spacing w:before="182" w:after="0" w:line="240" w:lineRule="auto"/>
        <w:shd w:val="clear" w:color="auto" w:fill="ffffff"/>
        <w:widowControl w:val="off"/>
        <w:rPr>
          <w:rFonts w:ascii="Verdana" w:hAnsi="Verdana" w:eastAsia="Times New Roman" w:cs="Arial"/>
          <w:b/>
          <w:bCs/>
          <w:sz w:val="30"/>
          <w:szCs w:val="30"/>
        </w:rPr>
        <w:outlineLvl w:val="0"/>
      </w:pPr>
      <w:r>
        <w:rPr>
          <w:rFonts w:ascii="Verdana" w:hAnsi="Verdana" w:eastAsia="Times New Roman" w:cs="Arial"/>
          <w:b/>
          <w:bCs/>
          <w:sz w:val="30"/>
          <w:szCs w:val="30"/>
        </w:rPr>
        <w:t xml:space="preserve">ПОСТАНОВЛЕНИЕ</w:t>
      </w:r>
      <w:r/>
    </w:p>
    <w:p>
      <w:pPr>
        <w:jc w:val="center"/>
        <w:spacing w:after="0" w:line="240" w:lineRule="auto"/>
        <w:rPr>
          <w:rFonts w:ascii="Book Antiqua" w:hAnsi="Book Antiqua" w:eastAsia="Times New Roman" w:cs="Times New Roman"/>
          <w:sz w:val="24"/>
          <w:szCs w:val="24"/>
        </w:rPr>
      </w:pPr>
      <w:r>
        <w:rPr>
          <w:rFonts w:ascii="Book Antiqua" w:hAnsi="Book Antiqua" w:eastAsia="Times New Roman" w:cs="Times New Roman"/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Book Antiqua" w:hAnsi="Book Antiqua" w:eastAsia="Times New Roman" w:cs="Times New Roman"/>
          <w:sz w:val="24"/>
          <w:szCs w:val="24"/>
        </w:rPr>
      </w:pPr>
      <w:r>
        <w:rPr>
          <w:rFonts w:ascii="Book Antiqua" w:hAnsi="Book Antiqua" w:eastAsia="Times New Roman" w:cs="Times New Roman"/>
          <w:sz w:val="24"/>
          <w:szCs w:val="24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__________________</w:t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</w:r>
      <w:r>
        <w:rPr>
          <w:rFonts w:ascii="Times New Roman" w:hAnsi="Times New Roman" w:eastAsia="Times New Roman" w:cs="Times New Roman"/>
          <w:sz w:val="24"/>
          <w:szCs w:val="24"/>
        </w:rPr>
        <w:tab/>
        <w:t xml:space="preserve">         №________________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0"/>
        </w:rPr>
      </w:pPr>
      <w:r>
        <w:rPr>
          <w:rFonts w:ascii="Times New Roman" w:hAnsi="Times New Roman" w:eastAsia="Times New Roman" w:cs="Times New Roman"/>
          <w:sz w:val="28"/>
          <w:szCs w:val="20"/>
        </w:rPr>
      </w:r>
      <w:r/>
    </w:p>
    <w:tbl>
      <w:tblPr>
        <w:tblW w:w="0" w:type="auto"/>
        <w:tblInd w:w="-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4539"/>
      </w:tblGrid>
      <w:tr>
        <w:trPr>
          <w:trHeight w:val="1723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9" w:type="dxa"/>
            <w:textDirection w:val="lrTb"/>
            <w:noWrap w:val="false"/>
          </w:tcPr>
          <w:p>
            <w:pPr>
              <w:jc w:val="both"/>
              <w:spacing w:after="0" w:line="240" w:lineRule="auto"/>
              <w:tabs>
                <w:tab w:val="left" w:pos="666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утверждении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по муниципальному контролю в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сфере благоустройства, предметом которого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является соблюдение правил благоустройства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территории городского округа, в том числе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требований к обеспечению доступности для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инвалидов объектов социальной, инженерной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и транспортной инфраструкту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и предоставляемых услуг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на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  <w:lang w:val="ru-RU"/>
              </w:rPr>
              <w:t xml:space="preserve">территории Железнодорожного района города Барнаула на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 202</w:t>
            </w:r>
            <w:r>
              <w:rPr>
                <w:rFonts w:ascii="Times New Roman" w:hAnsi="Times New Roman" w:eastAsia="Times New Roman" w:cs="Times New Roman"/>
                <w:sz w:val="28"/>
                <w:szCs w:val="20"/>
              </w:rPr>
              <w:t xml:space="preserve">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left="180"/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eastAsia="Times New Roman" w:cs="Times New Roman"/>
                <w:sz w:val="27"/>
                <w:szCs w:val="27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</w:rPr>
      </w:r>
      <w:r/>
    </w:p>
    <w:p>
      <w:pPr>
        <w:contextualSpacing/>
        <w:ind w:left="0" w:right="0"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</w:r>
      <w:r/>
    </w:p>
    <w:p>
      <w:pPr>
        <w:contextualSpacing/>
        <w:ind w:left="-283" w:right="0" w:firstLine="850"/>
        <w:jc w:val="both"/>
        <w:spacing w:after="0" w:line="240" w:lineRule="auto"/>
        <w:rPr>
          <w:rFonts w:ascii="Times New Roman" w:hAnsi="Times New Roman" w:cs="Times New Roman"/>
          <w:spacing w:val="3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от 31.07.2020 №248-ФЗ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br/>
        <w:t xml:space="preserve">«О государственном контроле (надзоре) и муниципальном контроле в Российской Федерации», постановлением правит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администрация Железнодорожного района </w:t>
      </w:r>
      <w:r>
        <w:rPr>
          <w:rFonts w:ascii="Times New Roman" w:hAnsi="Times New Roman" w:cs="Times New Roman"/>
          <w:sz w:val="28"/>
          <w:szCs w:val="28"/>
        </w:rPr>
        <w:t xml:space="preserve">города Барнаула </w:t>
      </w:r>
      <w:r>
        <w:rPr>
          <w:rFonts w:ascii="Times New Roman" w:hAnsi="Times New Roman" w:cs="Times New Roman"/>
          <w:spacing w:val="30"/>
          <w:sz w:val="28"/>
          <w:szCs w:val="28"/>
        </w:rPr>
        <w:t xml:space="preserve">постановляет:</w:t>
      </w:r>
      <w:r/>
    </w:p>
    <w:p>
      <w:pPr>
        <w:ind w:left="-283" w:right="0" w:firstLine="85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в сфере благоустройства, предметом которого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является соблюдение правил благоустройства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территории городского округа, в том числе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требований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к обеспечению доступности для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инвалидов объектов социальной, инженерной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и транспортной инфраструктур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и предоставляемых услуг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на территории Железнодорожного района города Барнаула на 202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5 год</w:t>
      </w:r>
      <w:r>
        <w:rPr>
          <w:rFonts w:ascii="Times New Roman" w:hAnsi="Times New Roman" w:eastAsia="Times New Roman" w:cs="Times New Roman"/>
          <w:sz w:val="28"/>
          <w:szCs w:val="20"/>
        </w:rPr>
        <w:t xml:space="preserve"> (приложение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/>
    </w:p>
    <w:p>
      <w:pPr>
        <w:ind w:left="-283" w:right="0" w:firstLine="85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Признать утратившим силу постановление администрации района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от 06.12.2023 №689 «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б утверждении  Программы профилактики рисков причинения вреда (ущерба) охраняемым законом ценностям по муниципальному контролю в  сфере благоустройства, предметом которого является соблюдение правил благоустройства территории городского округа, в том числе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требований к обеспечению доступности для инвалидов объектов социальной, инженерной и транспортной инфраструктур и предоставляемых услуг на территории Железнодорожного района города Барнаула на 2024 год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/>
    </w:p>
    <w:p>
      <w:pPr>
        <w:ind w:left="-283" w:right="0" w:firstLine="850"/>
        <w:jc w:val="both"/>
        <w:spacing w:after="0" w:line="240" w:lineRule="auto"/>
        <w:tabs>
          <w:tab w:val="left" w:pos="1134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Главному специалисту, пресс-секретарю Чернышевой Д.Д.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опубликование постановления в официальном сетевом издании «Правовой портал администрации г.Барнаула».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left="-283" w:right="0" w:firstLine="85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Контроль 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исполнением постановления возложить на первого заместителя главы администрации.</w:t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left="-283" w:right="0" w:firstLine="85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left="-283" w:right="0" w:firstLine="85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/>
    </w:p>
    <w:p>
      <w:pPr>
        <w:ind w:left="-283" w:right="0" w:firstLine="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Заместитель главы администрации,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p>
      <w:pPr>
        <w:ind w:left="-283" w:right="0" w:firstLine="0"/>
        <w:jc w:val="both"/>
        <w:spacing w:after="0" w:line="240" w:lineRule="auto"/>
        <w:tabs>
          <w:tab w:val="left" w:pos="900" w:leader="none"/>
        </w:tabs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руководитель аппарата                                                                        А.В. Багаева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851" w:bottom="1134" w:left="1985" w:header="720" w:footer="72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imes New Roman">
    <w:panose1 w:val="02020603050405020304"/>
  </w:font>
  <w:font w:name="Book Antiqua">
    <w:panose1 w:val="020406020503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1"/>
      <w:rPr>
        <w:rStyle w:val="853"/>
      </w:rPr>
      <w:framePr w:wrap="around" w:vAnchor="text" w:hAnchor="margin" w:xAlign="right" w:y="1"/>
    </w:pPr>
    <w:r>
      <w:rPr>
        <w:rStyle w:val="853"/>
      </w:rPr>
      <w:fldChar w:fldCharType="begin"/>
    </w:r>
    <w:r>
      <w:rPr>
        <w:rStyle w:val="853"/>
      </w:rPr>
      <w:instrText xml:space="preserve">PAGE  </w:instrText>
    </w:r>
    <w:r>
      <w:rPr>
        <w:rStyle w:val="853"/>
      </w:rPr>
      <w:fldChar w:fldCharType="separate"/>
    </w:r>
    <w:r>
      <w:rPr>
        <w:rStyle w:val="853"/>
      </w:rPr>
      <w:t xml:space="preserve">2</w:t>
    </w:r>
    <w:r>
      <w:rPr>
        <w:rStyle w:val="853"/>
      </w:rPr>
      <w:fldChar w:fldCharType="end"/>
    </w:r>
    <w:r/>
  </w:p>
  <w:p>
    <w:pPr>
      <w:pStyle w:val="851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1"/>
      <w:rPr>
        <w:rStyle w:val="853"/>
      </w:rPr>
      <w:framePr w:wrap="around" w:vAnchor="text" w:hAnchor="margin" w:xAlign="right" w:y="1"/>
    </w:pPr>
    <w:r>
      <w:rPr>
        <w:rStyle w:val="853"/>
      </w:rPr>
      <w:fldChar w:fldCharType="begin"/>
    </w:r>
    <w:r>
      <w:rPr>
        <w:rStyle w:val="853"/>
      </w:rPr>
      <w:instrText xml:space="preserve">PAGE  </w:instrText>
    </w:r>
    <w:r>
      <w:rPr>
        <w:rStyle w:val="853"/>
      </w:rPr>
      <w:fldChar w:fldCharType="separate"/>
    </w:r>
    <w:r>
      <w:rPr>
        <w:rStyle w:val="853"/>
      </w:rPr>
      <w:t xml:space="preserve">1</w:t>
    </w:r>
    <w:r>
      <w:rPr>
        <w:rStyle w:val="853"/>
      </w:rPr>
      <w:fldChar w:fldCharType="end"/>
    </w:r>
    <w:r/>
  </w:p>
  <w:p>
    <w:pPr>
      <w:pStyle w:val="851"/>
      <w:ind w:right="36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6"/>
    <w:next w:val="846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basedOn w:val="848"/>
    <w:link w:val="670"/>
    <w:uiPriority w:val="9"/>
    <w:rPr>
      <w:rFonts w:ascii="Arial" w:hAnsi="Arial" w:eastAsia="Arial" w:cs="Arial"/>
      <w:sz w:val="40"/>
      <w:szCs w:val="40"/>
    </w:rPr>
  </w:style>
  <w:style w:type="character" w:styleId="672">
    <w:name w:val="Heading 2 Char"/>
    <w:basedOn w:val="848"/>
    <w:link w:val="847"/>
    <w:uiPriority w:val="9"/>
    <w:rPr>
      <w:rFonts w:ascii="Arial" w:hAnsi="Arial" w:eastAsia="Arial" w:cs="Arial"/>
      <w:sz w:val="34"/>
    </w:rPr>
  </w:style>
  <w:style w:type="paragraph" w:styleId="673">
    <w:name w:val="Heading 3"/>
    <w:basedOn w:val="846"/>
    <w:next w:val="846"/>
    <w:link w:val="6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4">
    <w:name w:val="Heading 3 Char"/>
    <w:basedOn w:val="848"/>
    <w:link w:val="673"/>
    <w:uiPriority w:val="9"/>
    <w:rPr>
      <w:rFonts w:ascii="Arial" w:hAnsi="Arial" w:eastAsia="Arial" w:cs="Arial"/>
      <w:sz w:val="30"/>
      <w:szCs w:val="30"/>
    </w:rPr>
  </w:style>
  <w:style w:type="paragraph" w:styleId="675">
    <w:name w:val="Heading 4"/>
    <w:basedOn w:val="846"/>
    <w:next w:val="846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6">
    <w:name w:val="Heading 4 Char"/>
    <w:basedOn w:val="848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846"/>
    <w:next w:val="846"/>
    <w:link w:val="6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8">
    <w:name w:val="Heading 5 Char"/>
    <w:basedOn w:val="848"/>
    <w:link w:val="677"/>
    <w:uiPriority w:val="9"/>
    <w:rPr>
      <w:rFonts w:ascii="Arial" w:hAnsi="Arial" w:eastAsia="Arial" w:cs="Arial"/>
      <w:b/>
      <w:bCs/>
      <w:sz w:val="24"/>
      <w:szCs w:val="24"/>
    </w:rPr>
  </w:style>
  <w:style w:type="paragraph" w:styleId="679">
    <w:name w:val="Heading 6"/>
    <w:basedOn w:val="846"/>
    <w:next w:val="846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0">
    <w:name w:val="Heading 6 Char"/>
    <w:basedOn w:val="848"/>
    <w:link w:val="679"/>
    <w:uiPriority w:val="9"/>
    <w:rPr>
      <w:rFonts w:ascii="Arial" w:hAnsi="Arial" w:eastAsia="Arial" w:cs="Arial"/>
      <w:b/>
      <w:bCs/>
      <w:sz w:val="22"/>
      <w:szCs w:val="22"/>
    </w:rPr>
  </w:style>
  <w:style w:type="paragraph" w:styleId="681">
    <w:name w:val="Heading 7"/>
    <w:basedOn w:val="846"/>
    <w:next w:val="846"/>
    <w:link w:val="6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2">
    <w:name w:val="Heading 7 Char"/>
    <w:basedOn w:val="848"/>
    <w:link w:val="6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3">
    <w:name w:val="Heading 8"/>
    <w:basedOn w:val="846"/>
    <w:next w:val="846"/>
    <w:link w:val="6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4">
    <w:name w:val="Heading 8 Char"/>
    <w:basedOn w:val="848"/>
    <w:link w:val="683"/>
    <w:uiPriority w:val="9"/>
    <w:rPr>
      <w:rFonts w:ascii="Arial" w:hAnsi="Arial" w:eastAsia="Arial" w:cs="Arial"/>
      <w:i/>
      <w:iCs/>
      <w:sz w:val="22"/>
      <w:szCs w:val="22"/>
    </w:rPr>
  </w:style>
  <w:style w:type="paragraph" w:styleId="685">
    <w:name w:val="Heading 9"/>
    <w:basedOn w:val="846"/>
    <w:next w:val="846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6">
    <w:name w:val="Heading 9 Char"/>
    <w:basedOn w:val="848"/>
    <w:link w:val="685"/>
    <w:uiPriority w:val="9"/>
    <w:rPr>
      <w:rFonts w:ascii="Arial" w:hAnsi="Arial" w:eastAsia="Arial" w:cs="Arial"/>
      <w:i/>
      <w:iCs/>
      <w:sz w:val="21"/>
      <w:szCs w:val="21"/>
    </w:rPr>
  </w:style>
  <w:style w:type="paragraph" w:styleId="687">
    <w:name w:val="List Paragraph"/>
    <w:basedOn w:val="846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pPr>
      <w:spacing w:before="0" w:after="0" w:line="240" w:lineRule="auto"/>
    </w:pPr>
  </w:style>
  <w:style w:type="paragraph" w:styleId="689">
    <w:name w:val="Title"/>
    <w:basedOn w:val="846"/>
    <w:next w:val="846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>
    <w:name w:val="Title Char"/>
    <w:basedOn w:val="848"/>
    <w:link w:val="689"/>
    <w:uiPriority w:val="10"/>
    <w:rPr>
      <w:sz w:val="48"/>
      <w:szCs w:val="48"/>
    </w:rPr>
  </w:style>
  <w:style w:type="paragraph" w:styleId="691">
    <w:name w:val="Subtitle"/>
    <w:basedOn w:val="846"/>
    <w:next w:val="846"/>
    <w:link w:val="692"/>
    <w:uiPriority w:val="11"/>
    <w:qFormat/>
    <w:pPr>
      <w:spacing w:before="200" w:after="200"/>
    </w:pPr>
    <w:rPr>
      <w:sz w:val="24"/>
      <w:szCs w:val="24"/>
    </w:rPr>
  </w:style>
  <w:style w:type="character" w:styleId="692">
    <w:name w:val="Subtitle Char"/>
    <w:basedOn w:val="848"/>
    <w:link w:val="691"/>
    <w:uiPriority w:val="11"/>
    <w:rPr>
      <w:sz w:val="24"/>
      <w:szCs w:val="24"/>
    </w:rPr>
  </w:style>
  <w:style w:type="paragraph" w:styleId="693">
    <w:name w:val="Quote"/>
    <w:basedOn w:val="846"/>
    <w:next w:val="846"/>
    <w:link w:val="694"/>
    <w:uiPriority w:val="29"/>
    <w:qFormat/>
    <w:pPr>
      <w:ind w:left="720" w:right="720"/>
    </w:pPr>
    <w:rPr>
      <w:i/>
    </w:rPr>
  </w:style>
  <w:style w:type="character" w:styleId="694">
    <w:name w:val="Quote Char"/>
    <w:link w:val="693"/>
    <w:uiPriority w:val="29"/>
    <w:rPr>
      <w:i/>
    </w:rPr>
  </w:style>
  <w:style w:type="paragraph" w:styleId="695">
    <w:name w:val="Intense Quote"/>
    <w:basedOn w:val="846"/>
    <w:next w:val="846"/>
    <w:link w:val="69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>
    <w:name w:val="Intense Quote Char"/>
    <w:link w:val="695"/>
    <w:uiPriority w:val="30"/>
    <w:rPr>
      <w:i/>
    </w:rPr>
  </w:style>
  <w:style w:type="character" w:styleId="697">
    <w:name w:val="Header Char"/>
    <w:basedOn w:val="848"/>
    <w:link w:val="851"/>
    <w:uiPriority w:val="99"/>
  </w:style>
  <w:style w:type="paragraph" w:styleId="698">
    <w:name w:val="Footer"/>
    <w:basedOn w:val="846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Footer Char"/>
    <w:basedOn w:val="848"/>
    <w:link w:val="698"/>
    <w:uiPriority w:val="99"/>
  </w:style>
  <w:style w:type="paragraph" w:styleId="700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1">
    <w:name w:val="Caption Char"/>
    <w:basedOn w:val="700"/>
    <w:link w:val="698"/>
    <w:uiPriority w:val="99"/>
  </w:style>
  <w:style w:type="table" w:styleId="702">
    <w:name w:val="Table Grid"/>
    <w:basedOn w:val="84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3">
    <w:name w:val="Table Grid Light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5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7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9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1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2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3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4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5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6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7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4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5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6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7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8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9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0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6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7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8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9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0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1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2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4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5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6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7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8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9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0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1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2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3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4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5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6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7">
    <w:name w:val="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8">
    <w:name w:val="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9">
    <w:name w:val="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0">
    <w:name w:val="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1">
    <w:name w:val="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2">
    <w:name w:val="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3">
    <w:name w:val="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4">
    <w:name w:val="Bordered &amp; Lined - Accent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Bordered &amp; Lined - Accent 1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Bordered &amp; Lined - Accent 2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Bordered &amp; Lined - Accent 3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Bordered &amp; Lined - Accent 4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Bordered &amp; Lined - Accent 5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Bordered &amp; Lined - Accent 6"/>
    <w:basedOn w:val="8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2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3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4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5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6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7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8">
    <w:name w:val="Hyperlink"/>
    <w:uiPriority w:val="99"/>
    <w:unhideWhenUsed/>
    <w:rPr>
      <w:color w:val="0000ff" w:themeColor="hyperlink"/>
      <w:u w:val="single"/>
    </w:rPr>
  </w:style>
  <w:style w:type="paragraph" w:styleId="829">
    <w:name w:val="footnote text"/>
    <w:basedOn w:val="846"/>
    <w:link w:val="830"/>
    <w:uiPriority w:val="99"/>
    <w:semiHidden/>
    <w:unhideWhenUsed/>
    <w:pPr>
      <w:spacing w:after="40" w:line="240" w:lineRule="auto"/>
    </w:pPr>
    <w:rPr>
      <w:sz w:val="18"/>
    </w:rPr>
  </w:style>
  <w:style w:type="character" w:styleId="830">
    <w:name w:val="Footnote Text Char"/>
    <w:link w:val="829"/>
    <w:uiPriority w:val="99"/>
    <w:rPr>
      <w:sz w:val="18"/>
    </w:rPr>
  </w:style>
  <w:style w:type="character" w:styleId="831">
    <w:name w:val="footnote reference"/>
    <w:basedOn w:val="848"/>
    <w:uiPriority w:val="99"/>
    <w:unhideWhenUsed/>
    <w:rPr>
      <w:vertAlign w:val="superscript"/>
    </w:rPr>
  </w:style>
  <w:style w:type="paragraph" w:styleId="832">
    <w:name w:val="endnote text"/>
    <w:basedOn w:val="846"/>
    <w:link w:val="833"/>
    <w:uiPriority w:val="99"/>
    <w:semiHidden/>
    <w:unhideWhenUsed/>
    <w:pPr>
      <w:spacing w:after="0" w:line="240" w:lineRule="auto"/>
    </w:pPr>
    <w:rPr>
      <w:sz w:val="20"/>
    </w:rPr>
  </w:style>
  <w:style w:type="character" w:styleId="833">
    <w:name w:val="Endnote Text Char"/>
    <w:link w:val="832"/>
    <w:uiPriority w:val="99"/>
    <w:rPr>
      <w:sz w:val="20"/>
    </w:rPr>
  </w:style>
  <w:style w:type="character" w:styleId="834">
    <w:name w:val="endnote reference"/>
    <w:basedOn w:val="848"/>
    <w:uiPriority w:val="99"/>
    <w:semiHidden/>
    <w:unhideWhenUsed/>
    <w:rPr>
      <w:vertAlign w:val="superscript"/>
    </w:rPr>
  </w:style>
  <w:style w:type="paragraph" w:styleId="835">
    <w:name w:val="toc 1"/>
    <w:basedOn w:val="846"/>
    <w:next w:val="846"/>
    <w:uiPriority w:val="39"/>
    <w:unhideWhenUsed/>
    <w:pPr>
      <w:ind w:left="0" w:right="0" w:firstLine="0"/>
      <w:spacing w:after="57"/>
    </w:pPr>
  </w:style>
  <w:style w:type="paragraph" w:styleId="836">
    <w:name w:val="toc 2"/>
    <w:basedOn w:val="846"/>
    <w:next w:val="846"/>
    <w:uiPriority w:val="39"/>
    <w:unhideWhenUsed/>
    <w:pPr>
      <w:ind w:left="283" w:right="0" w:firstLine="0"/>
      <w:spacing w:after="57"/>
    </w:pPr>
  </w:style>
  <w:style w:type="paragraph" w:styleId="837">
    <w:name w:val="toc 3"/>
    <w:basedOn w:val="846"/>
    <w:next w:val="846"/>
    <w:uiPriority w:val="39"/>
    <w:unhideWhenUsed/>
    <w:pPr>
      <w:ind w:left="567" w:right="0" w:firstLine="0"/>
      <w:spacing w:after="57"/>
    </w:pPr>
  </w:style>
  <w:style w:type="paragraph" w:styleId="838">
    <w:name w:val="toc 4"/>
    <w:basedOn w:val="846"/>
    <w:next w:val="846"/>
    <w:uiPriority w:val="39"/>
    <w:unhideWhenUsed/>
    <w:pPr>
      <w:ind w:left="850" w:right="0" w:firstLine="0"/>
      <w:spacing w:after="57"/>
    </w:pPr>
  </w:style>
  <w:style w:type="paragraph" w:styleId="839">
    <w:name w:val="toc 5"/>
    <w:basedOn w:val="846"/>
    <w:next w:val="846"/>
    <w:uiPriority w:val="39"/>
    <w:unhideWhenUsed/>
    <w:pPr>
      <w:ind w:left="1134" w:right="0" w:firstLine="0"/>
      <w:spacing w:after="57"/>
    </w:pPr>
  </w:style>
  <w:style w:type="paragraph" w:styleId="840">
    <w:name w:val="toc 6"/>
    <w:basedOn w:val="846"/>
    <w:next w:val="846"/>
    <w:uiPriority w:val="39"/>
    <w:unhideWhenUsed/>
    <w:pPr>
      <w:ind w:left="1417" w:right="0" w:firstLine="0"/>
      <w:spacing w:after="57"/>
    </w:pPr>
  </w:style>
  <w:style w:type="paragraph" w:styleId="841">
    <w:name w:val="toc 7"/>
    <w:basedOn w:val="846"/>
    <w:next w:val="846"/>
    <w:uiPriority w:val="39"/>
    <w:unhideWhenUsed/>
    <w:pPr>
      <w:ind w:left="1701" w:right="0" w:firstLine="0"/>
      <w:spacing w:after="57"/>
    </w:pPr>
  </w:style>
  <w:style w:type="paragraph" w:styleId="842">
    <w:name w:val="toc 8"/>
    <w:basedOn w:val="846"/>
    <w:next w:val="846"/>
    <w:uiPriority w:val="39"/>
    <w:unhideWhenUsed/>
    <w:pPr>
      <w:ind w:left="1984" w:right="0" w:firstLine="0"/>
      <w:spacing w:after="57"/>
    </w:pPr>
  </w:style>
  <w:style w:type="paragraph" w:styleId="843">
    <w:name w:val="toc 9"/>
    <w:basedOn w:val="846"/>
    <w:next w:val="846"/>
    <w:uiPriority w:val="39"/>
    <w:unhideWhenUsed/>
    <w:pPr>
      <w:ind w:left="2268" w:right="0" w:firstLine="0"/>
      <w:spacing w:after="57"/>
    </w:pPr>
  </w:style>
  <w:style w:type="paragraph" w:styleId="844">
    <w:name w:val="TOC Heading"/>
    <w:uiPriority w:val="39"/>
    <w:unhideWhenUsed/>
  </w:style>
  <w:style w:type="paragraph" w:styleId="845">
    <w:name w:val="table of figures"/>
    <w:basedOn w:val="846"/>
    <w:next w:val="846"/>
    <w:uiPriority w:val="99"/>
    <w:unhideWhenUsed/>
    <w:pPr>
      <w:spacing w:after="0" w:afterAutospacing="0"/>
    </w:pPr>
  </w:style>
  <w:style w:type="paragraph" w:styleId="846" w:default="1">
    <w:name w:val="Normal"/>
    <w:qFormat/>
  </w:style>
  <w:style w:type="paragraph" w:styleId="847">
    <w:name w:val="Heading 2"/>
    <w:basedOn w:val="846"/>
    <w:next w:val="846"/>
    <w:link w:val="856"/>
    <w:uiPriority w:val="9"/>
    <w:semiHidden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paragraph" w:styleId="851">
    <w:name w:val="Header"/>
    <w:basedOn w:val="846"/>
    <w:link w:val="852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2" w:customStyle="1">
    <w:name w:val="Верхний колонтитул Знак"/>
    <w:basedOn w:val="848"/>
    <w:link w:val="851"/>
    <w:uiPriority w:val="99"/>
    <w:semiHidden/>
  </w:style>
  <w:style w:type="character" w:styleId="853">
    <w:name w:val="page number"/>
    <w:basedOn w:val="848"/>
  </w:style>
  <w:style w:type="paragraph" w:styleId="854">
    <w:name w:val="Balloon Text"/>
    <w:basedOn w:val="846"/>
    <w:link w:val="85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5" w:customStyle="1">
    <w:name w:val="Текст выноски Знак"/>
    <w:basedOn w:val="848"/>
    <w:link w:val="854"/>
    <w:uiPriority w:val="99"/>
    <w:semiHidden/>
    <w:rPr>
      <w:rFonts w:ascii="Tahoma" w:hAnsi="Tahoma" w:cs="Tahoma"/>
      <w:sz w:val="16"/>
      <w:szCs w:val="16"/>
    </w:rPr>
  </w:style>
  <w:style w:type="character" w:styleId="856" w:customStyle="1">
    <w:name w:val="Заголовок 2 Знак"/>
    <w:basedOn w:val="848"/>
    <w:link w:val="847"/>
    <w:uiPriority w:val="9"/>
    <w:semiHidden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kom_blag</dc:creator>
  <cp:keywords/>
  <dc:description/>
  <cp:revision>17</cp:revision>
  <dcterms:created xsi:type="dcterms:W3CDTF">2022-09-28T01:35:00Z</dcterms:created>
  <dcterms:modified xsi:type="dcterms:W3CDTF">2024-09-27T03:32:14Z</dcterms:modified>
</cp:coreProperties>
</file>