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1CD52" w14:textId="77777777"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E3C3BA5" w14:textId="4F615721" w:rsidR="00FD29D9" w:rsidRPr="0041422E" w:rsidRDefault="004B4300" w:rsidP="00AA6AD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AA6ADD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приказа</w:t>
      </w:r>
      <w:r w:rsidR="00FD29D9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746D85">
        <w:rPr>
          <w:rFonts w:ascii="Times New Roman" w:eastAsia="Times New Roman" w:hAnsi="Times New Roman"/>
          <w:b/>
          <w:sz w:val="28"/>
          <w:szCs w:val="20"/>
          <w:lang w:eastAsia="ru-RU"/>
        </w:rPr>
        <w:t>5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 при осуществлении комитетом по дорожному хозяйству</w:t>
      </w:r>
      <w:r w:rsidR="00A53D3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и 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транспорту города Барнаула </w:t>
      </w:r>
      <w:bookmarkStart w:id="0" w:name="_Hlk83897222"/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="00A93964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bookmarkEnd w:id="0"/>
    </w:p>
    <w:p w14:paraId="77C91536" w14:textId="57DD6DAA"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FA483" w14:textId="699F924F"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41422E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DE4388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при осуществлении комитетом по дорожному хозяйству</w:t>
      </w:r>
      <w:r w:rsidR="00474EF0">
        <w:rPr>
          <w:rFonts w:ascii="Times New Roman" w:eastAsia="Times New Roman" w:hAnsi="Times New Roman"/>
          <w:sz w:val="28"/>
          <w:szCs w:val="20"/>
          <w:lang w:eastAsia="ru-RU"/>
        </w:rPr>
        <w:t xml:space="preserve"> и 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транспорту города Барнаула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приказа)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14:paraId="470AE23A" w14:textId="4DB0D3BA" w:rsidR="00AA6ADD" w:rsidRPr="0041422E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Проект приказа распространяет действие на профилактические мероприятия, проводимые комитетом в 202</w:t>
      </w:r>
      <w:r w:rsidR="00474EF0">
        <w:rPr>
          <w:rFonts w:ascii="Times New Roman" w:hAnsi="Times New Roman"/>
          <w:sz w:val="28"/>
          <w:szCs w:val="28"/>
        </w:rPr>
        <w:t>5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края.</w:t>
      </w:r>
    </w:p>
    <w:p w14:paraId="14A4BC25" w14:textId="736DF854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14:paraId="434440A5" w14:textId="2D9B71EE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приказа подлежит процедуре общественного обсуждения с </w:t>
      </w:r>
      <w:r w:rsidR="003E5E66">
        <w:rPr>
          <w:rFonts w:ascii="Times New Roman" w:hAnsi="Times New Roman"/>
          <w:sz w:val="28"/>
          <w:szCs w:val="28"/>
        </w:rPr>
        <w:t>30</w:t>
      </w:r>
      <w:r w:rsidRPr="0041422E">
        <w:rPr>
          <w:rFonts w:ascii="Times New Roman" w:hAnsi="Times New Roman"/>
          <w:sz w:val="28"/>
          <w:szCs w:val="28"/>
        </w:rPr>
        <w:t>.0</w:t>
      </w:r>
      <w:r w:rsidR="003E5E66">
        <w:rPr>
          <w:rFonts w:ascii="Times New Roman" w:hAnsi="Times New Roman"/>
          <w:sz w:val="28"/>
          <w:szCs w:val="28"/>
        </w:rPr>
        <w:t>9</w:t>
      </w:r>
      <w:r w:rsidRPr="0041422E">
        <w:rPr>
          <w:rFonts w:ascii="Times New Roman" w:hAnsi="Times New Roman"/>
          <w:sz w:val="28"/>
          <w:szCs w:val="28"/>
        </w:rPr>
        <w:t>.202</w:t>
      </w:r>
      <w:r w:rsidR="00474EF0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474EF0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>.</w:t>
      </w:r>
    </w:p>
    <w:p w14:paraId="0ED293C3" w14:textId="3302142D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14:paraId="3F7B5BC8" w14:textId="42C63787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Предложения от участников общественного обсуждения принимаются комитетом по дорожному хозяйству</w:t>
      </w:r>
      <w:r w:rsidR="00474EF0">
        <w:rPr>
          <w:rFonts w:ascii="Times New Roman" w:hAnsi="Times New Roman"/>
          <w:sz w:val="28"/>
          <w:szCs w:val="28"/>
        </w:rPr>
        <w:t xml:space="preserve"> и </w:t>
      </w:r>
      <w:r w:rsidRPr="0041422E">
        <w:rPr>
          <w:rFonts w:ascii="Times New Roman" w:hAnsi="Times New Roman"/>
          <w:sz w:val="28"/>
          <w:szCs w:val="28"/>
        </w:rPr>
        <w:t xml:space="preserve">транспорту </w:t>
      </w:r>
      <w:bookmarkStart w:id="1" w:name="_GoBack"/>
      <w:bookmarkEnd w:id="1"/>
      <w:r w:rsidRPr="0041422E">
        <w:rPr>
          <w:rFonts w:ascii="Times New Roman" w:hAnsi="Times New Roman"/>
          <w:sz w:val="28"/>
          <w:szCs w:val="28"/>
        </w:rPr>
        <w:t>города Барнаула по почте на бумажном носителе и по электронной почте в форме электронного документа в течение срока общественного обсуждения.</w:t>
      </w:r>
    </w:p>
    <w:p w14:paraId="17244F5E" w14:textId="2FE9A037"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14:paraId="1F4D864F" w14:textId="216548DD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14:paraId="3F015961" w14:textId="7C2638FF"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658698" w14:textId="77777777"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CEAD70" w14:textId="37D2F2DC" w:rsidR="006F6415" w:rsidRDefault="00A21296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D7EB1" w:rsidRPr="0041422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ED7EB1" w:rsidRPr="0041422E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41422E">
        <w:rPr>
          <w:rFonts w:ascii="Times New Roman" w:hAnsi="Times New Roman"/>
          <w:sz w:val="28"/>
          <w:szCs w:val="28"/>
        </w:rPr>
        <w:t xml:space="preserve">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</w:t>
      </w:r>
      <w:r w:rsidR="003E5E66">
        <w:rPr>
          <w:rFonts w:ascii="Times New Roman" w:hAnsi="Times New Roman"/>
          <w:sz w:val="28"/>
          <w:szCs w:val="28"/>
        </w:rPr>
        <w:t xml:space="preserve">   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</w:t>
      </w:r>
      <w:r w:rsidR="00AA6ADD" w:rsidRPr="0041422E">
        <w:rPr>
          <w:rFonts w:ascii="Times New Roman" w:hAnsi="Times New Roman"/>
          <w:sz w:val="28"/>
          <w:szCs w:val="28"/>
        </w:rPr>
        <w:t xml:space="preserve">      </w:t>
      </w:r>
      <w:r w:rsidR="003E5E66">
        <w:rPr>
          <w:rFonts w:ascii="Times New Roman" w:hAnsi="Times New Roman"/>
          <w:sz w:val="28"/>
          <w:szCs w:val="28"/>
        </w:rPr>
        <w:t>В.И. Ведяшкин</w:t>
      </w:r>
    </w:p>
    <w:sectPr w:rsidR="006F6415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F2CE" w14:textId="77777777" w:rsidR="00047890" w:rsidRDefault="00047890" w:rsidP="00402F9A">
      <w:pPr>
        <w:spacing w:after="0" w:line="240" w:lineRule="auto"/>
      </w:pPr>
      <w:r>
        <w:separator/>
      </w:r>
    </w:p>
  </w:endnote>
  <w:endnote w:type="continuationSeparator" w:id="0">
    <w:p w14:paraId="560187F7" w14:textId="77777777" w:rsidR="00047890" w:rsidRDefault="000478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07B4D" w14:textId="77777777" w:rsidR="00047890" w:rsidRDefault="00047890" w:rsidP="00402F9A">
      <w:pPr>
        <w:spacing w:after="0" w:line="240" w:lineRule="auto"/>
      </w:pPr>
      <w:r>
        <w:separator/>
      </w:r>
    </w:p>
  </w:footnote>
  <w:footnote w:type="continuationSeparator" w:id="0">
    <w:p w14:paraId="232DF733" w14:textId="77777777" w:rsidR="00047890" w:rsidRDefault="000478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14:paraId="21368784" w14:textId="77777777"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14:paraId="5C8C682B" w14:textId="43F98E85"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 w14:paraId="6148BBBA" w14:textId="77777777">
      <w:trPr>
        <w:trHeight w:val="720"/>
      </w:trPr>
      <w:tc>
        <w:tcPr>
          <w:tcW w:w="1667" w:type="pct"/>
        </w:tcPr>
        <w:p w14:paraId="38A48EE9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1C0B5EC2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B3EF158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14:paraId="38BDB800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14:paraId="3E56C5B5" w14:textId="77777777"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0AAA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C70CB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5EF8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0FF3"/>
    <w:rsid w:val="002821DF"/>
    <w:rsid w:val="00286DA6"/>
    <w:rsid w:val="00290CD9"/>
    <w:rsid w:val="00292F51"/>
    <w:rsid w:val="002A2DB4"/>
    <w:rsid w:val="002A550B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4EF0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85786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1A5E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0D9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6D85"/>
    <w:rsid w:val="007477E2"/>
    <w:rsid w:val="0075005F"/>
    <w:rsid w:val="00752CF3"/>
    <w:rsid w:val="00757859"/>
    <w:rsid w:val="00764CE0"/>
    <w:rsid w:val="00767813"/>
    <w:rsid w:val="007725C4"/>
    <w:rsid w:val="007809A2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2C5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296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36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157B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438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332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1EFCB3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3244-F344-44D3-8FA3-64BDC526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Попов Николай Владимирович</cp:lastModifiedBy>
  <cp:revision>7</cp:revision>
  <cp:lastPrinted>2021-07-09T03:22:00Z</cp:lastPrinted>
  <dcterms:created xsi:type="dcterms:W3CDTF">2024-09-25T06:58:00Z</dcterms:created>
  <dcterms:modified xsi:type="dcterms:W3CDTF">2024-09-25T07:05:00Z</dcterms:modified>
</cp:coreProperties>
</file>