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EC" w:rsidRPr="007A7468" w:rsidRDefault="00600BEC" w:rsidP="00600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68">
        <w:rPr>
          <w:rFonts w:ascii="Times New Roman" w:eastAsia="Times New Roman" w:hAnsi="Times New Roman" w:cs="Times New Roman"/>
          <w:noProof/>
          <w:spacing w:val="-11"/>
          <w:lang w:eastAsia="ru-RU"/>
        </w:rPr>
        <w:drawing>
          <wp:inline distT="0" distB="0" distL="0" distR="0">
            <wp:extent cx="561975" cy="723900"/>
            <wp:effectExtent l="0" t="0" r="9525" b="0"/>
            <wp:docPr id="1" name="Рисунок 1" descr="Черно-белый 0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но-белый 01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BEC" w:rsidRPr="007A7468" w:rsidRDefault="00600BEC" w:rsidP="00600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EC" w:rsidRPr="007A7468" w:rsidRDefault="00600BEC" w:rsidP="00600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ГОРОДА БАРНАУЛА</w:t>
      </w:r>
    </w:p>
    <w:p w:rsidR="00600BEC" w:rsidRPr="007A7468" w:rsidRDefault="00600BEC" w:rsidP="00600BEC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7A7468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00BEC" w:rsidRPr="007A7468" w:rsidRDefault="00600BEC" w:rsidP="00600BEC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00BEC" w:rsidRPr="007A7468" w:rsidRDefault="00600BEC" w:rsidP="00600BEC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00BEC" w:rsidRPr="007A7468" w:rsidRDefault="00600BEC" w:rsidP="0060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7A7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№________________</w:t>
      </w:r>
    </w:p>
    <w:p w:rsidR="00600BEC" w:rsidRPr="007A7468" w:rsidRDefault="00600BEC" w:rsidP="00600BE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00BEC" w:rsidRPr="007A7468" w:rsidRDefault="00600BEC" w:rsidP="00600BE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00BEC" w:rsidRPr="007A7468" w:rsidRDefault="00600BEC" w:rsidP="00600BEC">
      <w:pPr>
        <w:autoSpaceDE w:val="0"/>
        <w:autoSpaceDN w:val="0"/>
        <w:adjustRightInd w:val="0"/>
        <w:spacing w:after="0" w:line="240" w:lineRule="auto"/>
        <w:ind w:right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приложение к постановлению администрации города от 23.09.2016 №1903 (в редакции постановления от 09.03.2021 №307)</w:t>
      </w:r>
    </w:p>
    <w:p w:rsidR="00600BEC" w:rsidRPr="007A7468" w:rsidRDefault="00600BEC" w:rsidP="00600BEC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00BEC" w:rsidRPr="007A7468" w:rsidRDefault="00600BEC" w:rsidP="00600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00BEC" w:rsidRPr="007A7468" w:rsidRDefault="00600BEC" w:rsidP="00600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</w:t>
      </w: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</w:t>
      </w: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Федерации», Уставом городского округа – города Барнаула Алтайского края </w:t>
      </w:r>
    </w:p>
    <w:p w:rsidR="00600BEC" w:rsidRPr="007A7468" w:rsidRDefault="00600BEC" w:rsidP="00600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00BEC" w:rsidRPr="007A7468" w:rsidRDefault="00600BEC" w:rsidP="00041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приложение к постановлению администрации города </w:t>
      </w: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23.09.2016 №1903 «</w:t>
      </w:r>
      <w:r w:rsidRPr="007A7468">
        <w:rPr>
          <w:rFonts w:ascii="Times New Roman" w:hAnsi="Times New Roman" w:cs="Times New Roman"/>
          <w:sz w:val="28"/>
          <w:szCs w:val="28"/>
        </w:rPr>
        <w:t>Об утверждении Положения о проведении оценки регулирующего воздействия проектов муниципальных нормативных правовых актов города Барнаула и экспертизы муниципальных нормативных правовых актов города Барнаула</w:t>
      </w:r>
      <w:r w:rsidR="000415B8" w:rsidRPr="007A7468">
        <w:rPr>
          <w:rFonts w:ascii="Times New Roman" w:hAnsi="Times New Roman" w:cs="Times New Roman"/>
          <w:sz w:val="28"/>
          <w:szCs w:val="28"/>
        </w:rPr>
        <w:t xml:space="preserve">» </w:t>
      </w: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от 09.03.2021 №307)</w:t>
      </w:r>
      <w:r w:rsidR="000415B8"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</w:t>
      </w:r>
      <w:r w:rsidR="000415B8"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71B2" w:rsidRPr="007A7468" w:rsidRDefault="000415B8" w:rsidP="00600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1.1. Пункты 2, 3 изложить в следующей редакции:</w:t>
      </w:r>
    </w:p>
    <w:p w:rsidR="00AF42EA" w:rsidRPr="007A7468" w:rsidRDefault="000415B8" w:rsidP="00E922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9224E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определяет правила проведения оценки регулирующего воздействия (далее </w:t>
      </w:r>
      <w:r w:rsidR="00E9224E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ОРВ) проектов муниципальных нормативных правовых актов города Барнаула (далее </w:t>
      </w:r>
      <w:r w:rsidR="00E9224E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проекты МНПА) в целях выявления положений, вв</w:t>
      </w:r>
      <w:bookmarkStart w:id="0" w:name="_GoBack"/>
      <w:bookmarkEnd w:id="0"/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одящих избыточные обязанности, запреты и ограничения </w:t>
      </w:r>
      <w:r w:rsidR="00AC2A29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субъектов предпринимательской и </w:t>
      </w:r>
      <w:r w:rsidR="00E9224E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иной экономической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="00E9224E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иной экономической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и бюджета города Барнаула. Положение также определяет правила проведения экспертизы муниципальных нормативных правовых актов города Барнаула (далее </w:t>
      </w:r>
      <w:r w:rsidR="00E9224E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МНПА).</w:t>
      </w:r>
    </w:p>
    <w:p w:rsidR="00152F73" w:rsidRPr="007A7468" w:rsidRDefault="007960BD" w:rsidP="00E922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3. 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ОРВ подлежат проекты МНПА, устанавливающие новые или изменяющие ранее предусмотренные МНПА </w:t>
      </w:r>
      <w:r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обязательные требования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для субъ</w:t>
      </w:r>
      <w:r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ектов предпринимательской и иной экономической деятельности, </w:t>
      </w:r>
      <w:r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обязанности для субъектов 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инвестиционной деятельности, за исключением проектов МНПА, указанных в</w:t>
      </w:r>
      <w:r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2F73" w:rsidRPr="007A746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части 3 статьи 46</w:t>
      </w:r>
      <w:r w:rsidRPr="007A74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</w:t>
      </w:r>
      <w:r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06.10.2003 </w:t>
      </w:r>
      <w:r w:rsidR="001671B2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№131-ФЗ «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местного самоуп</w:t>
      </w:r>
      <w:r w:rsidR="001671B2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равления в Российской Федерации»</w:t>
      </w:r>
      <w:r w:rsidR="00152F73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415B8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715A65" w:rsidRPr="007A7468" w:rsidRDefault="00B90E59" w:rsidP="00715A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1.2. </w:t>
      </w:r>
      <w:r w:rsidR="00715A65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1 пункта 8 изложить в следующей редакции:</w:t>
      </w:r>
    </w:p>
    <w:p w:rsidR="00715A65" w:rsidRPr="007A7468" w:rsidRDefault="00715A65" w:rsidP="00715A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7A7468">
        <w:rPr>
          <w:rFonts w:ascii="Times New Roman" w:hAnsi="Times New Roman" w:cs="Times New Roman"/>
          <w:sz w:val="28"/>
          <w:szCs w:val="28"/>
        </w:rPr>
        <w:t xml:space="preserve">8. В заключении должен быть сделан вывод о соблюдении либо несоблюдении порядка проведения ОРВ и о наличии (отрицательное заключение) либо отсутствии (положительное заключение) положений, вводящих избыточные обязанности, запреты и ограничения </w:t>
      </w:r>
      <w:r w:rsidR="00455FC9" w:rsidRPr="007A7468">
        <w:rPr>
          <w:rFonts w:ascii="Times New Roman" w:hAnsi="Times New Roman" w:cs="Times New Roman"/>
          <w:sz w:val="28"/>
          <w:szCs w:val="28"/>
        </w:rPr>
        <w:br/>
      </w:r>
      <w:r w:rsidRPr="007A7468">
        <w:rPr>
          <w:rFonts w:ascii="Times New Roman" w:hAnsi="Times New Roman" w:cs="Times New Roman"/>
          <w:sz w:val="28"/>
          <w:szCs w:val="28"/>
        </w:rPr>
        <w:t xml:space="preserve">для субъектов предпринимательской </w:t>
      </w:r>
      <w:r w:rsidR="00455FC9" w:rsidRPr="007A7468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Pr="007A7468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455FC9" w:rsidRPr="007A7468">
        <w:rPr>
          <w:rFonts w:ascii="Times New Roman" w:hAnsi="Times New Roman" w:cs="Times New Roman"/>
          <w:sz w:val="28"/>
          <w:szCs w:val="28"/>
        </w:rPr>
        <w:br/>
      </w:r>
      <w:r w:rsidRPr="007A7468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а также положений, </w:t>
      </w:r>
      <w:r w:rsidR="00455FC9" w:rsidRPr="007A7468">
        <w:rPr>
          <w:rFonts w:ascii="Times New Roman" w:hAnsi="Times New Roman" w:cs="Times New Roman"/>
          <w:sz w:val="28"/>
          <w:szCs w:val="28"/>
        </w:rPr>
        <w:t>способствующих</w:t>
      </w:r>
      <w:r w:rsidRPr="007A7468">
        <w:rPr>
          <w:rFonts w:ascii="Times New Roman" w:hAnsi="Times New Roman" w:cs="Times New Roman"/>
          <w:sz w:val="28"/>
          <w:szCs w:val="28"/>
        </w:rPr>
        <w:t xml:space="preserve"> возникновению необоснованных расходов субъектов предпринимательской </w:t>
      </w:r>
      <w:r w:rsidR="00455FC9" w:rsidRPr="007A7468">
        <w:rPr>
          <w:rFonts w:ascii="Times New Roman" w:hAnsi="Times New Roman" w:cs="Times New Roman"/>
          <w:sz w:val="28"/>
          <w:szCs w:val="28"/>
        </w:rPr>
        <w:t>и иной экономической</w:t>
      </w:r>
      <w:r w:rsidRPr="007A7468">
        <w:rPr>
          <w:rFonts w:ascii="Times New Roman" w:hAnsi="Times New Roman" w:cs="Times New Roman"/>
          <w:sz w:val="28"/>
          <w:szCs w:val="28"/>
        </w:rPr>
        <w:t xml:space="preserve"> деятельности и бюджета города Барнаула.</w:t>
      </w:r>
      <w:r w:rsidR="009E5D74" w:rsidRPr="007A7468">
        <w:rPr>
          <w:rFonts w:ascii="Times New Roman" w:hAnsi="Times New Roman" w:cs="Times New Roman"/>
          <w:sz w:val="28"/>
          <w:szCs w:val="28"/>
        </w:rPr>
        <w:t xml:space="preserve"> </w:t>
      </w:r>
      <w:r w:rsidR="002155F2" w:rsidRPr="007A7468">
        <w:rPr>
          <w:rFonts w:ascii="Times New Roman" w:hAnsi="Times New Roman" w:cs="Times New Roman"/>
          <w:sz w:val="28"/>
          <w:szCs w:val="28"/>
        </w:rPr>
        <w:br/>
      </w:r>
      <w:r w:rsidR="009E5D74" w:rsidRPr="007A7468">
        <w:rPr>
          <w:rFonts w:ascii="Times New Roman" w:hAnsi="Times New Roman" w:cs="Times New Roman"/>
          <w:sz w:val="28"/>
          <w:szCs w:val="28"/>
        </w:rPr>
        <w:t>Если при подготовке заключения будет установлено, что проект МНПА</w:t>
      </w:r>
      <w:r w:rsidR="002155F2" w:rsidRPr="007A7468">
        <w:rPr>
          <w:rFonts w:ascii="Times New Roman" w:hAnsi="Times New Roman" w:cs="Times New Roman"/>
          <w:sz w:val="28"/>
          <w:szCs w:val="28"/>
        </w:rPr>
        <w:t xml:space="preserve"> направлен на снижение затрат для субъектов предпринимательской и иной экономической деятельности, информация об этом указывается в разделе</w:t>
      </w:r>
      <w:r w:rsidR="00494996" w:rsidRPr="007A7468">
        <w:rPr>
          <w:rFonts w:ascii="Times New Roman" w:hAnsi="Times New Roman" w:cs="Times New Roman"/>
          <w:sz w:val="28"/>
          <w:szCs w:val="28"/>
        </w:rPr>
        <w:t xml:space="preserve"> заключения, содержащем результаты </w:t>
      </w:r>
      <w:r w:rsidR="002155F2" w:rsidRPr="007A7468">
        <w:rPr>
          <w:rFonts w:ascii="Times New Roman" w:hAnsi="Times New Roman" w:cs="Times New Roman"/>
          <w:sz w:val="28"/>
          <w:szCs w:val="28"/>
        </w:rPr>
        <w:t>анализ</w:t>
      </w:r>
      <w:r w:rsidR="00494996" w:rsidRPr="007A7468">
        <w:rPr>
          <w:rFonts w:ascii="Times New Roman" w:hAnsi="Times New Roman" w:cs="Times New Roman"/>
          <w:sz w:val="28"/>
          <w:szCs w:val="28"/>
        </w:rPr>
        <w:t>а</w:t>
      </w:r>
      <w:r w:rsidR="002155F2" w:rsidRPr="007A7468">
        <w:rPr>
          <w:rFonts w:ascii="Times New Roman" w:hAnsi="Times New Roman" w:cs="Times New Roman"/>
          <w:sz w:val="28"/>
          <w:szCs w:val="28"/>
        </w:rPr>
        <w:t xml:space="preserve"> содержания проекта МНПА</w:t>
      </w:r>
      <w:r w:rsidR="00494996" w:rsidRPr="007A7468">
        <w:rPr>
          <w:rFonts w:ascii="Times New Roman" w:hAnsi="Times New Roman" w:cs="Times New Roman"/>
          <w:sz w:val="28"/>
          <w:szCs w:val="28"/>
        </w:rPr>
        <w:t>.</w:t>
      </w:r>
      <w:r w:rsidR="00455FC9" w:rsidRPr="007A7468">
        <w:rPr>
          <w:rFonts w:ascii="Times New Roman" w:hAnsi="Times New Roman" w:cs="Times New Roman"/>
          <w:sz w:val="28"/>
          <w:szCs w:val="28"/>
        </w:rPr>
        <w:t>»;</w:t>
      </w:r>
    </w:p>
    <w:p w:rsidR="00796762" w:rsidRPr="007A7468" w:rsidRDefault="00E83E52" w:rsidP="007967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468">
        <w:rPr>
          <w:rFonts w:ascii="Times New Roman" w:hAnsi="Times New Roman" w:cs="Times New Roman"/>
          <w:sz w:val="28"/>
          <w:szCs w:val="28"/>
        </w:rPr>
        <w:t>1.3. </w:t>
      </w:r>
      <w:r w:rsidR="00796762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По тексту приложений</w:t>
      </w:r>
      <w:r w:rsidR="00A84E99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1, 2 к Положению </w:t>
      </w:r>
      <w:r w:rsidR="00796762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«субъектов предпринимательской и инвестиционной деятельности» заменить словами «субъектов предпринимательской и иной экономической деятельности»</w:t>
      </w:r>
      <w:r w:rsidR="00346E80" w:rsidRPr="007A74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11AB" w:rsidRPr="007A7468" w:rsidRDefault="006011AB" w:rsidP="007967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Комитету информационной политики (Андреева Е.С.) обеспечить опубликование постановления в газете «Вечерний Барнаул» и официальном сетевом издании «Правовой портал администрации г.Барнаула».</w:t>
      </w:r>
    </w:p>
    <w:p w:rsidR="006011AB" w:rsidRPr="007A7468" w:rsidRDefault="006011AB" w:rsidP="006011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постановления возложить на заместителя главы администрации города по экономической политике.</w:t>
      </w:r>
    </w:p>
    <w:p w:rsidR="006011AB" w:rsidRPr="007A7468" w:rsidRDefault="006011AB" w:rsidP="00601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6011AB" w:rsidRPr="007A7468" w:rsidRDefault="006011AB" w:rsidP="00601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6011AB" w:rsidRPr="007A7468" w:rsidRDefault="006011AB" w:rsidP="00601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52F73" w:rsidRDefault="006011AB" w:rsidP="00796762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7A74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В.Г.Франк</w:t>
      </w:r>
    </w:p>
    <w:sectPr w:rsidR="00152F73" w:rsidSect="0024532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C64" w:rsidRDefault="008F6C64" w:rsidP="00245321">
      <w:pPr>
        <w:spacing w:after="0" w:line="240" w:lineRule="auto"/>
      </w:pPr>
      <w:r>
        <w:separator/>
      </w:r>
    </w:p>
  </w:endnote>
  <w:endnote w:type="continuationSeparator" w:id="0">
    <w:p w:rsidR="008F6C64" w:rsidRDefault="008F6C64" w:rsidP="0024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C64" w:rsidRDefault="008F6C64" w:rsidP="00245321">
      <w:pPr>
        <w:spacing w:after="0" w:line="240" w:lineRule="auto"/>
      </w:pPr>
      <w:r>
        <w:separator/>
      </w:r>
    </w:p>
  </w:footnote>
  <w:footnote w:type="continuationSeparator" w:id="0">
    <w:p w:rsidR="008F6C64" w:rsidRDefault="008F6C64" w:rsidP="0024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819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45321" w:rsidRPr="00245321" w:rsidRDefault="00245321" w:rsidP="00245321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453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53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53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74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453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70"/>
    <w:rsid w:val="000415B8"/>
    <w:rsid w:val="0007153A"/>
    <w:rsid w:val="000F79CA"/>
    <w:rsid w:val="00152F73"/>
    <w:rsid w:val="001671B2"/>
    <w:rsid w:val="002155F2"/>
    <w:rsid w:val="00245321"/>
    <w:rsid w:val="00283EA8"/>
    <w:rsid w:val="002D30B7"/>
    <w:rsid w:val="00346E80"/>
    <w:rsid w:val="00380EAC"/>
    <w:rsid w:val="00455FC9"/>
    <w:rsid w:val="00494996"/>
    <w:rsid w:val="00600BEC"/>
    <w:rsid w:val="006011AB"/>
    <w:rsid w:val="00617423"/>
    <w:rsid w:val="00715A65"/>
    <w:rsid w:val="00767BBB"/>
    <w:rsid w:val="007960BD"/>
    <w:rsid w:val="00796762"/>
    <w:rsid w:val="007A7468"/>
    <w:rsid w:val="00800F0C"/>
    <w:rsid w:val="008F6C64"/>
    <w:rsid w:val="009E5D74"/>
    <w:rsid w:val="00A84E99"/>
    <w:rsid w:val="00AC2A29"/>
    <w:rsid w:val="00AF42EA"/>
    <w:rsid w:val="00B90E59"/>
    <w:rsid w:val="00BE3F4F"/>
    <w:rsid w:val="00C12E7B"/>
    <w:rsid w:val="00C17A58"/>
    <w:rsid w:val="00CD66A5"/>
    <w:rsid w:val="00E06ED6"/>
    <w:rsid w:val="00E83E52"/>
    <w:rsid w:val="00E9224E"/>
    <w:rsid w:val="00F0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390D1-1FE8-4D6B-BEA9-ABB5DBB5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2F73"/>
  </w:style>
  <w:style w:type="character" w:styleId="a3">
    <w:name w:val="Hyperlink"/>
    <w:basedOn w:val="a0"/>
    <w:uiPriority w:val="99"/>
    <w:semiHidden/>
    <w:unhideWhenUsed/>
    <w:rsid w:val="00152F73"/>
    <w:rPr>
      <w:color w:val="0000FF"/>
      <w:u w:val="single"/>
    </w:rPr>
  </w:style>
  <w:style w:type="paragraph" w:customStyle="1" w:styleId="s1">
    <w:name w:val="s_1"/>
    <w:basedOn w:val="a"/>
    <w:rsid w:val="0015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15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5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2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2F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15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321"/>
  </w:style>
  <w:style w:type="paragraph" w:styleId="a6">
    <w:name w:val="footer"/>
    <w:basedOn w:val="a"/>
    <w:link w:val="a7"/>
    <w:uiPriority w:val="99"/>
    <w:unhideWhenUsed/>
    <w:rsid w:val="0024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321"/>
  </w:style>
  <w:style w:type="paragraph" w:styleId="a8">
    <w:name w:val="Balloon Text"/>
    <w:basedOn w:val="a"/>
    <w:link w:val="a9"/>
    <w:uiPriority w:val="99"/>
    <w:semiHidden/>
    <w:unhideWhenUsed/>
    <w:rsid w:val="007A7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7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4755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Кристина Г. Макаренко</cp:lastModifiedBy>
  <cp:revision>20</cp:revision>
  <cp:lastPrinted>2021-09-02T05:20:00Z</cp:lastPrinted>
  <dcterms:created xsi:type="dcterms:W3CDTF">2021-07-22T08:13:00Z</dcterms:created>
  <dcterms:modified xsi:type="dcterms:W3CDTF">2021-09-02T05:21:00Z</dcterms:modified>
</cp:coreProperties>
</file>